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A4" w:rsidRPr="002B72F1" w:rsidRDefault="004F59CC" w:rsidP="002B72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t xml:space="preserve">                                           </w:t>
      </w:r>
      <w:r w:rsidR="009377A4" w:rsidRPr="002B72F1">
        <w:rPr>
          <w:rFonts w:ascii="Times New Roman" w:hAnsi="Times New Roman"/>
          <w:color w:val="000000"/>
        </w:rPr>
        <w:t xml:space="preserve">                                                        </w:t>
      </w:r>
      <w:r w:rsidRPr="002B72F1">
        <w:rPr>
          <w:rFonts w:ascii="Times New Roman" w:hAnsi="Times New Roman"/>
          <w:color w:val="000000"/>
        </w:rPr>
        <w:t xml:space="preserve">   </w:t>
      </w:r>
      <w:r w:rsidR="009377A4" w:rsidRPr="002B72F1">
        <w:rPr>
          <w:rFonts w:ascii="Times New Roman" w:hAnsi="Times New Roman"/>
          <w:color w:val="000000"/>
        </w:rPr>
        <w:t>Министерство образования и науки</w:t>
      </w:r>
    </w:p>
    <w:p w:rsidR="009377A4" w:rsidRPr="002B72F1" w:rsidRDefault="009377A4" w:rsidP="002B72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Республики Дагестан</w:t>
      </w:r>
      <w:r w:rsidR="004F59CC" w:rsidRP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 xml:space="preserve">                                                    </w:t>
      </w:r>
    </w:p>
    <w:p w:rsidR="004F59CC" w:rsidRPr="002B72F1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t>СПРАВКА</w:t>
      </w:r>
    </w:p>
    <w:p w:rsidR="004F59CC" w:rsidRPr="002B72F1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t>о материально-техническом обеспечении образовательной деятельности</w:t>
      </w:r>
    </w:p>
    <w:p w:rsidR="004F59CC" w:rsidRDefault="004F59CC" w:rsidP="009377A4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t>по образовательным программам</w:t>
      </w:r>
    </w:p>
    <w:p w:rsidR="00B44EFC" w:rsidRPr="002B72F1" w:rsidRDefault="00B44EFC" w:rsidP="009377A4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Муниципальное бюджетное образовательное  учреждение «Детский сад № 26 «Родничок»</w:t>
      </w:r>
    </w:p>
    <w:p w:rsidR="004F59CC" w:rsidRPr="002B72F1" w:rsidRDefault="00B44EFC" w:rsidP="00B44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B44EFC">
        <w:rPr>
          <w:rFonts w:ascii="Times New Roman" w:hAnsi="Times New Roman"/>
          <w:color w:val="000000"/>
        </w:rPr>
        <w:t>(указывается полное наименование и организационно-правовая форма соискателя лицензии (лицензиата)</w:t>
      </w:r>
      <w:r w:rsidRPr="002B72F1">
        <w:rPr>
          <w:rFonts w:ascii="Times New Roman" w:hAnsi="Times New Roman"/>
        </w:rPr>
        <w:t xml:space="preserve"> </w:t>
      </w:r>
      <w:proofErr w:type="gramEnd"/>
    </w:p>
    <w:p w:rsidR="009377A4" w:rsidRPr="002B72F1" w:rsidRDefault="009377A4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4F59CC" w:rsidRPr="002B72F1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t>Раздел 1. Обеспечение образовательной деятельности в каждом из мест</w:t>
      </w:r>
      <w:r w:rsidR="009377A4" w:rsidRP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осуществления образовательной</w:t>
      </w:r>
      <w:r w:rsid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 xml:space="preserve"> деятельности зданиями, строениями,</w:t>
      </w:r>
      <w:r w:rsid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сооружениями, помещениями и территориями</w:t>
      </w:r>
    </w:p>
    <w:tbl>
      <w:tblPr>
        <w:tblW w:w="15897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337"/>
        <w:gridCol w:w="2552"/>
        <w:gridCol w:w="1559"/>
        <w:gridCol w:w="1418"/>
        <w:gridCol w:w="1984"/>
        <w:gridCol w:w="1134"/>
        <w:gridCol w:w="1276"/>
        <w:gridCol w:w="1843"/>
        <w:gridCol w:w="2288"/>
      </w:tblGrid>
      <w:tr w:rsidR="0054617E" w:rsidRPr="002B72F1" w:rsidTr="00C33B8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Адрес (местоположение) здания, строения, сооружения, помещения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иное), территорий с указанием площади (кв. м) </w:t>
            </w:r>
            <w:hyperlink r:id="rId6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 </w:t>
            </w:r>
            <w:hyperlink r:id="rId7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Документ-основание возникновения права (указываются реквизиты и сроки действия) </w:t>
            </w:r>
            <w:hyperlink r:id="rId8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Кадастровый (или условный) номер объекта недвижимости, код </w:t>
            </w:r>
            <w:hyperlink r:id="rId9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ОКАТО</w:t>
              </w:r>
            </w:hyperlink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код</w:t>
            </w:r>
            <w:hyperlink r:id="rId10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ОКТМО</w:t>
              </w:r>
              <w:proofErr w:type="spellEnd"/>
            </w:hyperlink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 по месту нахождения объекта недвижимости</w:t>
            </w:r>
            <w:hyperlink r:id="rId11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Номер записи регистрации в Едином государственном реестре прав на недвижимое имущество и сделок с ним</w:t>
            </w:r>
            <w:hyperlink r:id="rId12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 </w:t>
            </w:r>
            <w:hyperlink r:id="rId13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образовательная организация) </w:t>
            </w:r>
            <w:hyperlink r:id="rId14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</w:p>
        </w:tc>
      </w:tr>
      <w:tr w:rsidR="0054617E" w:rsidRPr="002B72F1" w:rsidTr="00C33B8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4617E" w:rsidRPr="002B72F1" w:rsidTr="00B36AD3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44EFC" w:rsidRDefault="00B44EF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Р.Д. город</w:t>
            </w:r>
          </w:p>
          <w:p w:rsidR="004F59CC" w:rsidRPr="002B72F1" w:rsidRDefault="00B44EF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Каспийск, ул. Дахадаева 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36F1F" w:rsidRPr="00236F1F" w:rsidRDefault="00B44EFC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F1F">
              <w:rPr>
                <w:rFonts w:ascii="Times New Roman" w:hAnsi="Times New Roman"/>
                <w:color w:val="000000"/>
              </w:rPr>
              <w:t>Типовой проект, общей площадью</w:t>
            </w:r>
            <w:r w:rsidR="00DB7545" w:rsidRPr="00236F1F">
              <w:rPr>
                <w:rFonts w:ascii="Times New Roman" w:hAnsi="Times New Roman"/>
                <w:color w:val="000000"/>
              </w:rPr>
              <w:t xml:space="preserve"> </w:t>
            </w:r>
            <w:r w:rsidR="00151FE8" w:rsidRPr="00236F1F">
              <w:rPr>
                <w:rFonts w:ascii="Times New Roman" w:hAnsi="Times New Roman"/>
                <w:color w:val="000000"/>
              </w:rPr>
              <w:t xml:space="preserve">2259,8 </w:t>
            </w:r>
            <w:proofErr w:type="spellStart"/>
            <w:r w:rsidR="00151FE8" w:rsidRPr="00236F1F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="00151FE8" w:rsidRPr="00236F1F">
              <w:rPr>
                <w:rFonts w:ascii="Times New Roman" w:hAnsi="Times New Roman"/>
                <w:color w:val="000000"/>
              </w:rPr>
              <w:t>.</w:t>
            </w:r>
            <w:r w:rsidRPr="00236F1F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59420A" w:rsidRPr="0054617E" w:rsidRDefault="00236F1F" w:rsidP="00151F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4617E">
              <w:rPr>
                <w:rFonts w:ascii="Times New Roman" w:hAnsi="Times New Roman"/>
                <w:b/>
                <w:color w:val="000000"/>
                <w:u w:val="single"/>
              </w:rPr>
              <w:t>1младшая группа</w:t>
            </w:r>
            <w:r w:rsidR="0054617E" w:rsidRPr="0054617E">
              <w:rPr>
                <w:rFonts w:ascii="Times New Roman" w:hAnsi="Times New Roman"/>
                <w:b/>
                <w:color w:val="000000"/>
                <w:u w:val="single"/>
              </w:rPr>
              <w:t>»</w:t>
            </w:r>
            <w:r w:rsidRPr="0054617E">
              <w:rPr>
                <w:rFonts w:ascii="Times New Roman" w:hAnsi="Times New Roman"/>
                <w:b/>
                <w:color w:val="000000"/>
                <w:u w:val="single"/>
              </w:rPr>
              <w:t xml:space="preserve"> А</w:t>
            </w:r>
            <w:r w:rsidR="0054617E" w:rsidRPr="0054617E">
              <w:rPr>
                <w:rFonts w:ascii="Times New Roman" w:hAnsi="Times New Roman"/>
                <w:b/>
                <w:color w:val="000000"/>
                <w:u w:val="single"/>
              </w:rPr>
              <w:t>»</w:t>
            </w:r>
          </w:p>
          <w:p w:rsidR="0059420A" w:rsidRPr="00343852" w:rsidRDefault="0054617E" w:rsidP="00151FE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236F1F"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>ая -16,6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59420A" w:rsidRPr="00343852" w:rsidRDefault="0054617E" w:rsidP="00151FE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>пальная -35,5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59420A" w:rsidRPr="00343852" w:rsidRDefault="0054617E" w:rsidP="00151FE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="0059420A">
              <w:rPr>
                <w:rFonts w:ascii="Times New Roman" w:hAnsi="Times New Roman"/>
                <w:color w:val="000000"/>
                <w:sz w:val="20"/>
                <w:szCs w:val="20"/>
              </w:rPr>
              <w:t>рупповая -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>49,2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54617E" w:rsidRPr="00343852" w:rsidRDefault="0054617E" w:rsidP="00151FE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 -12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54617E" w:rsidRDefault="0054617E" w:rsidP="00151FE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4617E" w:rsidRDefault="0054617E" w:rsidP="00151FE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4617E">
              <w:rPr>
                <w:rFonts w:ascii="Times New Roman" w:hAnsi="Times New Roman"/>
                <w:b/>
                <w:color w:val="000000"/>
                <w:u w:val="single"/>
              </w:rPr>
              <w:t>1младшая группа «Б</w:t>
            </w:r>
            <w:r w:rsidRPr="0054617E">
              <w:rPr>
                <w:rFonts w:ascii="Times New Roman" w:hAnsi="Times New Roman"/>
                <w:b/>
                <w:color w:val="000000"/>
              </w:rPr>
              <w:t>»</w:t>
            </w:r>
          </w:p>
          <w:p w:rsidR="0054617E" w:rsidRPr="00343852" w:rsidRDefault="0054617E" w:rsidP="005461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 w:rsidR="003203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-19,3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54617E" w:rsidRPr="00343852" w:rsidRDefault="0054617E" w:rsidP="005461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320387">
              <w:rPr>
                <w:rFonts w:ascii="Times New Roman" w:hAnsi="Times New Roman"/>
                <w:color w:val="000000"/>
                <w:sz w:val="20"/>
                <w:szCs w:val="20"/>
              </w:rPr>
              <w:t>пальная -33,6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8A2A52" w:rsidRDefault="0054617E" w:rsidP="003438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320387">
              <w:rPr>
                <w:rFonts w:ascii="Times New Roman" w:hAnsi="Times New Roman"/>
                <w:color w:val="000000"/>
                <w:sz w:val="20"/>
                <w:szCs w:val="20"/>
              </w:rPr>
              <w:t>49,6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343852" w:rsidRPr="00343852" w:rsidRDefault="0054617E" w:rsidP="003438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 -12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54617E" w:rsidRDefault="0054617E" w:rsidP="005461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4617E" w:rsidRDefault="0054617E" w:rsidP="005461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4617E" w:rsidRDefault="0054617E" w:rsidP="0054617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4617E">
              <w:rPr>
                <w:rFonts w:ascii="Times New Roman" w:hAnsi="Times New Roman"/>
                <w:b/>
                <w:color w:val="000000"/>
                <w:u w:val="single"/>
              </w:rPr>
              <w:t>1младшая группа «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В</w:t>
            </w:r>
            <w:r w:rsidRPr="0054617E">
              <w:rPr>
                <w:rFonts w:ascii="Times New Roman" w:hAnsi="Times New Roman"/>
                <w:b/>
                <w:color w:val="000000"/>
              </w:rPr>
              <w:t>»</w:t>
            </w:r>
          </w:p>
          <w:p w:rsidR="0054617E" w:rsidRPr="00343852" w:rsidRDefault="0054617E" w:rsidP="005461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-12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54617E" w:rsidRPr="00343852" w:rsidRDefault="0054617E" w:rsidP="005461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>пальная -33,6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54617E" w:rsidRPr="00343852" w:rsidRDefault="0054617E" w:rsidP="005461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>49,6</w:t>
            </w:r>
            <w:r w:rsidR="0034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м.</w:t>
            </w:r>
          </w:p>
          <w:p w:rsidR="0054617E" w:rsidRDefault="0054617E" w:rsidP="005461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 -12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373A02" w:rsidRDefault="00373A02" w:rsidP="005461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73A02" w:rsidRPr="00AA5D80" w:rsidRDefault="00373A02" w:rsidP="00546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2младшая группа «А»</w:t>
            </w:r>
          </w:p>
          <w:p w:rsidR="00373A02" w:rsidRDefault="00373A02" w:rsidP="00373A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373A02" w:rsidRDefault="00373A02" w:rsidP="00373A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спальная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48,7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373A02" w:rsidRDefault="00373A02" w:rsidP="00373A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48,5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861F4A" w:rsidRDefault="00373A02" w:rsidP="00373A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зел </w:t>
            </w:r>
            <w:r w:rsidR="00AA5D80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8,4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5F7D9B" w:rsidP="00373A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умывальная – 6,2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343852" w:rsidRDefault="00343852" w:rsidP="00373A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Pr="00AA5D80" w:rsidRDefault="00AA5D80" w:rsidP="00373A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2 младшая группа «Б»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спальная 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49,4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 –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373A02" w:rsidRDefault="00373A02" w:rsidP="0054617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A5D80" w:rsidRPr="00AA5D80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2 младшая группа «В»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спальная 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50,2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42,7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 –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Pr="00373A02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A5D80" w:rsidRDefault="00AA5D80" w:rsidP="0054617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A5D80" w:rsidRPr="00AA5D80" w:rsidRDefault="00AA5D80" w:rsidP="00546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Средняя группа «А»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0A71CC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спальная -</w:t>
            </w:r>
            <w:r w:rsidR="000A71CC">
              <w:rPr>
                <w:rFonts w:ascii="Times New Roman" w:hAnsi="Times New Roman"/>
                <w:color w:val="000000"/>
                <w:sz w:val="20"/>
                <w:szCs w:val="20"/>
              </w:rPr>
              <w:t>49,3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0A71CC">
              <w:rPr>
                <w:rFonts w:ascii="Times New Roman" w:hAnsi="Times New Roman"/>
                <w:color w:val="000000"/>
                <w:sz w:val="20"/>
                <w:szCs w:val="20"/>
              </w:rPr>
              <w:t>48,3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54617E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зел-</w:t>
            </w:r>
            <w:r w:rsidR="000A71C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861F4A" w:rsidRDefault="00861F4A" w:rsidP="00AA5D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43852" w:rsidRPr="00861F4A" w:rsidRDefault="00343852" w:rsidP="00AA5D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A5D80" w:rsidRPr="00AA5D80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Средняя группа «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Б</w:t>
            </w: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16,6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спальная 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35,5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49,2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зел-</w:t>
            </w:r>
            <w:r w:rsidR="00861F4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343852" w:rsidRDefault="00343852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Pr="00AA5D80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Средняя группа «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В</w:t>
            </w: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  <w:r w:rsidR="008A2A52">
              <w:t xml:space="preserve"> </w:t>
            </w:r>
            <w:r w:rsidR="008A2A52" w:rsidRPr="008A2A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спальная -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>49,4</w:t>
            </w:r>
            <w:r w:rsidR="008A2A52">
              <w:t xml:space="preserve"> </w:t>
            </w:r>
            <w:r w:rsidR="008A2A52" w:rsidRPr="008A2A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  <w:r w:rsidR="008A2A52">
              <w:t xml:space="preserve"> </w:t>
            </w:r>
            <w:r w:rsidR="008A2A52" w:rsidRPr="008A2A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зел-</w:t>
            </w:r>
            <w:r w:rsidR="008A2A52"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  <w:r w:rsidR="008A2A52">
              <w:t xml:space="preserve"> </w:t>
            </w:r>
            <w:r w:rsidR="008A2A52" w:rsidRPr="008A2A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Pr="00AA5D80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 xml:space="preserve">Старшая </w:t>
            </w: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 xml:space="preserve"> группа «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А</w:t>
            </w: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спальная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49,3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48,3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5F7D9B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умывальная-11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343852" w:rsidRDefault="00343852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Pr="00AA5D80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 xml:space="preserve">Старшая </w:t>
            </w: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 xml:space="preserve"> группа «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Б»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спальная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49,4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5F7D9B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умывальная- 8,8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Pr="00AA5D80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 xml:space="preserve">Старшая </w:t>
            </w: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 xml:space="preserve"> группа «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В»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B36AD3"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спальная </w:t>
            </w:r>
            <w:r w:rsidR="00B36AD3">
              <w:rPr>
                <w:rFonts w:ascii="Times New Roman" w:hAnsi="Times New Roman"/>
                <w:color w:val="000000"/>
                <w:sz w:val="20"/>
                <w:szCs w:val="20"/>
              </w:rPr>
              <w:t>– 49,4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групповая </w:t>
            </w:r>
            <w:r w:rsidR="00B36AD3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343852">
              <w:t xml:space="preserve"> </w:t>
            </w:r>
            <w:r w:rsidR="00B36AD3">
              <w:t>50,7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зел-</w:t>
            </w:r>
            <w:r w:rsidR="00B36AD3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B36AD3" w:rsidRDefault="00B36AD3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6AD3">
              <w:rPr>
                <w:rFonts w:ascii="Times New Roman" w:hAnsi="Times New Roman"/>
                <w:color w:val="000000"/>
                <w:sz w:val="20"/>
                <w:szCs w:val="20"/>
              </w:rPr>
              <w:t>умывальная- 8,8 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Подготовительная группа «А»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0A71CC">
              <w:rPr>
                <w:rFonts w:ascii="Times New Roman" w:hAnsi="Times New Roman"/>
                <w:color w:val="000000"/>
                <w:sz w:val="20"/>
                <w:szCs w:val="20"/>
              </w:rPr>
              <w:t>16,1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Pr="000A71CC" w:rsidRDefault="00AA5D80" w:rsidP="00AA5D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спальная </w:t>
            </w:r>
            <w:r w:rsidR="00FA5796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343852">
              <w:t xml:space="preserve"> </w:t>
            </w:r>
            <w:r w:rsidR="000A71CC">
              <w:t xml:space="preserve">48,7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групповая </w:t>
            </w:r>
            <w:r w:rsidR="00FA5796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343852">
              <w:t xml:space="preserve"> </w:t>
            </w:r>
            <w:r w:rsidR="00FA5796">
              <w:t>48,</w:t>
            </w:r>
            <w:r w:rsidR="000A71CC">
              <w:t>5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зел-</w:t>
            </w:r>
            <w:r w:rsidR="00343852">
              <w:t xml:space="preserve"> </w:t>
            </w:r>
            <w:r w:rsidR="00487B55">
              <w:t>8,4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Pr="00AA5D80" w:rsidRDefault="00487B55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487B55">
              <w:rPr>
                <w:rFonts w:ascii="Times New Roman" w:hAnsi="Times New Roman"/>
                <w:b/>
                <w:color w:val="000000"/>
                <w:u w:val="single"/>
              </w:rPr>
              <w:t>умывальная – 6,2 кв. м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Подготовительная группа «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Б</w:t>
            </w: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t>»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9420A">
              <w:rPr>
                <w:rFonts w:ascii="Times New Roman" w:hAnsi="Times New Roman"/>
                <w:color w:val="000000"/>
                <w:sz w:val="20"/>
                <w:szCs w:val="20"/>
              </w:rPr>
              <w:t>рихожая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спальная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42,7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групповая 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50,2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343852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зел-</w:t>
            </w:r>
            <w:r w:rsidR="005F7D9B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:rsidR="00343852" w:rsidRPr="00AA5D80" w:rsidRDefault="00343852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5D80">
              <w:rPr>
                <w:rFonts w:ascii="Times New Roman" w:hAnsi="Times New Roman"/>
                <w:b/>
                <w:color w:val="000000"/>
                <w:u w:val="single"/>
              </w:rPr>
              <w:lastRenderedPageBreak/>
              <w:t>Коридор 1этаж</w:t>
            </w:r>
            <w:r w:rsidR="00343852">
              <w:rPr>
                <w:rFonts w:ascii="Times New Roman" w:hAnsi="Times New Roman"/>
                <w:b/>
                <w:color w:val="000000"/>
                <w:u w:val="single"/>
              </w:rPr>
              <w:t xml:space="preserve"> -</w:t>
            </w:r>
            <w:r>
              <w:rPr>
                <w:rFonts w:ascii="Times New Roman" w:hAnsi="Times New Roman"/>
                <w:color w:val="000000"/>
              </w:rPr>
              <w:t>33,3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5D8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Кабинет психолога, логопеда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-8,5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AA5D80" w:rsidRDefault="00AA5D80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275FB" w:rsidRDefault="00343852" w:rsidP="00F275FB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Электрощит</w:t>
            </w:r>
            <w:r w:rsidR="004D115F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4D115F">
              <w:rPr>
                <w:rFonts w:ascii="Times New Roman" w:hAnsi="Times New Roman"/>
                <w:color w:val="000000"/>
                <w:sz w:val="20"/>
                <w:szCs w:val="20"/>
              </w:rPr>
              <w:t>6,4</w:t>
            </w:r>
            <w:r>
              <w:t xml:space="preserve"> </w:t>
            </w:r>
            <w:r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F275FB" w:rsidRDefault="00F275FB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115F" w:rsidRDefault="004D115F" w:rsidP="00343852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>Кабинет АХЧ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3852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3852">
              <w:rPr>
                <w:rFonts w:ascii="Times New Roman" w:hAnsi="Times New Roman"/>
                <w:color w:val="000000"/>
                <w:sz w:val="20"/>
                <w:szCs w:val="20"/>
              </w:rPr>
              <w:t>10,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>Сан</w:t>
            </w:r>
            <w:proofErr w:type="gramStart"/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>.</w:t>
            </w:r>
            <w:proofErr w:type="gramEnd"/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proofErr w:type="gramStart"/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>у</w:t>
            </w:r>
            <w:proofErr w:type="gramEnd"/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 xml:space="preserve">зел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-5,9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43852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>Кабинет ВМР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-21,8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Муз</w:t>
            </w:r>
            <w:proofErr w:type="gramStart"/>
            <w:r>
              <w:rPr>
                <w:rFonts w:ascii="Times New Roman" w:hAnsi="Times New Roman"/>
                <w:b/>
                <w:color w:val="000000"/>
                <w:u w:val="single"/>
              </w:rPr>
              <w:t>.</w:t>
            </w:r>
            <w:proofErr w:type="gramEnd"/>
            <w:r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proofErr w:type="gramStart"/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>з</w:t>
            </w:r>
            <w:proofErr w:type="gramEnd"/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>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-  66,6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115F">
              <w:rPr>
                <w:rFonts w:ascii="Times New Roman" w:hAnsi="Times New Roman"/>
                <w:b/>
                <w:color w:val="000000"/>
                <w:u w:val="single"/>
              </w:rPr>
              <w:t>Физ. зал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-33,6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D115F" w:rsidRDefault="004D115F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4D15">
              <w:rPr>
                <w:rFonts w:ascii="Times New Roman" w:hAnsi="Times New Roman"/>
                <w:b/>
                <w:color w:val="000000"/>
                <w:u w:val="single"/>
              </w:rPr>
              <w:t>Прачечная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D44D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47,4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343852" w:rsidRDefault="00343852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4D15" w:rsidRDefault="00D44D15" w:rsidP="00343852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385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343852" w:rsidRPr="0034385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Прихожая</w:t>
            </w:r>
            <w:r w:rsidR="003438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-11,8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D44D15" w:rsidRDefault="00D44D15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4D15" w:rsidRDefault="00D44D15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4D15">
              <w:rPr>
                <w:rFonts w:ascii="Times New Roman" w:hAnsi="Times New Roman"/>
                <w:b/>
                <w:color w:val="000000"/>
                <w:u w:val="single"/>
              </w:rPr>
              <w:t>Кладовые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- 16</w:t>
            </w:r>
            <w:r w:rsidR="00343852">
              <w:t xml:space="preserve"> </w:t>
            </w:r>
            <w:r w:rsidR="00343852"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D44D15" w:rsidRDefault="00D44D15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43852" w:rsidRDefault="00D44D15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4D15">
              <w:rPr>
                <w:rFonts w:ascii="Times New Roman" w:hAnsi="Times New Roman"/>
                <w:b/>
                <w:color w:val="000000"/>
                <w:u w:val="single"/>
              </w:rPr>
              <w:t>Сан</w:t>
            </w:r>
            <w:proofErr w:type="gramStart"/>
            <w:r w:rsidRPr="00D44D15">
              <w:rPr>
                <w:rFonts w:ascii="Times New Roman" w:hAnsi="Times New Roman"/>
                <w:b/>
                <w:color w:val="000000"/>
                <w:u w:val="single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4D15">
              <w:rPr>
                <w:rFonts w:ascii="Times New Roman" w:hAnsi="Times New Roman"/>
                <w:b/>
                <w:color w:val="000000"/>
                <w:u w:val="single"/>
              </w:rPr>
              <w:t>у</w:t>
            </w:r>
            <w:proofErr w:type="gramEnd"/>
            <w:r w:rsidRPr="00D44D15">
              <w:rPr>
                <w:rFonts w:ascii="Times New Roman" w:hAnsi="Times New Roman"/>
                <w:b/>
                <w:color w:val="000000"/>
                <w:u w:val="single"/>
              </w:rPr>
              <w:t>зел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6</w:t>
            </w:r>
            <w:r w:rsidR="00343852">
              <w:t xml:space="preserve"> </w:t>
            </w:r>
            <w:r w:rsid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  <w:p w:rsidR="00343852" w:rsidRDefault="00343852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4D15" w:rsidRDefault="00343852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3852">
              <w:rPr>
                <w:rFonts w:ascii="Times New Roman" w:hAnsi="Times New Roman"/>
                <w:b/>
                <w:color w:val="000000"/>
                <w:u w:val="single"/>
              </w:rPr>
              <w:t>Прихожая</w:t>
            </w:r>
            <w:r w:rsidR="00D44D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- 7</w:t>
            </w:r>
            <w:r w:rsidR="00084DAE">
              <w:t xml:space="preserve"> </w:t>
            </w:r>
            <w:r w:rsidR="00084DAE" w:rsidRPr="00084DAE">
              <w:rPr>
                <w:rFonts w:ascii="Times New Roman" w:hAnsi="Times New Roman"/>
                <w:color w:val="000000"/>
                <w:sz w:val="20"/>
                <w:szCs w:val="20"/>
              </w:rPr>
              <w:t>кв. м.</w:t>
            </w:r>
          </w:p>
          <w:p w:rsidR="00084DAE" w:rsidRDefault="00084DAE" w:rsidP="00AA5D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84DAE" w:rsidRPr="00FA5796" w:rsidRDefault="00084DAE" w:rsidP="00FA57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084DAE">
              <w:rPr>
                <w:rFonts w:ascii="Times New Roman" w:hAnsi="Times New Roman"/>
                <w:b/>
                <w:color w:val="000000"/>
                <w:u w:val="single"/>
              </w:rPr>
              <w:t>Кабинет заведующей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 xml:space="preserve">- </w:t>
            </w:r>
            <w:r w:rsidR="00FA5796">
              <w:rPr>
                <w:rFonts w:ascii="Times New Roman" w:hAnsi="Times New Roman"/>
                <w:b/>
                <w:color w:val="000000"/>
                <w:u w:val="single"/>
              </w:rPr>
              <w:t xml:space="preserve">       </w:t>
            </w:r>
            <w:r w:rsidR="00FA5796" w:rsidRPr="00FA5796">
              <w:rPr>
                <w:rFonts w:ascii="Times New Roman" w:hAnsi="Times New Roman"/>
                <w:color w:val="000000"/>
              </w:rPr>
              <w:t>21,2</w:t>
            </w:r>
            <w:r w:rsidRPr="00084DAE">
              <w:rPr>
                <w:rFonts w:ascii="Times New Roman" w:hAnsi="Times New Roman"/>
                <w:color w:val="000000"/>
              </w:rPr>
              <w:t xml:space="preserve">  кв. м.</w:t>
            </w:r>
          </w:p>
          <w:p w:rsidR="00084DAE" w:rsidRDefault="00084DAE" w:rsidP="00AA5D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A5796" w:rsidRDefault="00084DAE" w:rsidP="00AA5D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- </w:t>
            </w:r>
            <w:r w:rsidRPr="00084DAE">
              <w:rPr>
                <w:rFonts w:ascii="Times New Roman" w:hAnsi="Times New Roman"/>
                <w:color w:val="000000"/>
              </w:rPr>
              <w:t>кв. 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A5796" w:rsidRDefault="00084DAE" w:rsidP="00AA5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084DAE">
              <w:rPr>
                <w:rFonts w:ascii="Times New Roman" w:hAnsi="Times New Roman"/>
                <w:b/>
                <w:color w:val="000000"/>
                <w:u w:val="single"/>
              </w:rPr>
              <w:t xml:space="preserve">Коридор 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1</w:t>
            </w:r>
            <w:r w:rsidRPr="00084DAE">
              <w:rPr>
                <w:rFonts w:ascii="Times New Roman" w:hAnsi="Times New Roman"/>
                <w:b/>
                <w:color w:val="000000"/>
                <w:u w:val="single"/>
              </w:rPr>
              <w:t xml:space="preserve"> этаж </w:t>
            </w:r>
            <w:r w:rsidR="00FA5796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</w:p>
          <w:p w:rsidR="00FA5796" w:rsidRDefault="00FA5796" w:rsidP="00AA5D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-26</w:t>
            </w:r>
            <w:r w:rsidR="00084DAE">
              <w:rPr>
                <w:rFonts w:ascii="Times New Roman" w:hAnsi="Times New Roman"/>
                <w:color w:val="000000"/>
              </w:rPr>
              <w:t xml:space="preserve"> </w:t>
            </w:r>
            <w:r w:rsidR="00084DAE" w:rsidRPr="00084DAE">
              <w:rPr>
                <w:rFonts w:ascii="Times New Roman" w:hAnsi="Times New Roman"/>
                <w:color w:val="000000"/>
              </w:rPr>
              <w:t>кв. м.</w:t>
            </w:r>
          </w:p>
          <w:p w:rsidR="00FA5796" w:rsidRDefault="00FA5796" w:rsidP="00AA5D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7B55" w:rsidRPr="00487B55" w:rsidRDefault="00084DAE" w:rsidP="0048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51FE8" w:rsidRPr="00236F1F" w:rsidRDefault="00151FE8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F1F">
              <w:rPr>
                <w:rFonts w:ascii="Times New Roman" w:hAnsi="Times New Roman"/>
                <w:color w:val="000000"/>
              </w:rPr>
              <w:lastRenderedPageBreak/>
              <w:t>Муниципальная</w:t>
            </w:r>
          </w:p>
          <w:p w:rsidR="00151FE8" w:rsidRPr="00236F1F" w:rsidRDefault="00151FE8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F1F">
              <w:rPr>
                <w:rFonts w:ascii="Times New Roman" w:hAnsi="Times New Roman"/>
                <w:color w:val="000000"/>
              </w:rPr>
              <w:t>собственность</w:t>
            </w:r>
          </w:p>
          <w:p w:rsidR="00151FE8" w:rsidRPr="00236F1F" w:rsidRDefault="00151FE8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F1F">
              <w:rPr>
                <w:rFonts w:ascii="Times New Roman" w:hAnsi="Times New Roman"/>
                <w:color w:val="000000"/>
              </w:rPr>
              <w:t>на праве</w:t>
            </w:r>
          </w:p>
          <w:p w:rsidR="00151FE8" w:rsidRPr="00236F1F" w:rsidRDefault="00151FE8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F1F">
              <w:rPr>
                <w:rFonts w:ascii="Times New Roman" w:hAnsi="Times New Roman"/>
                <w:color w:val="000000"/>
              </w:rPr>
              <w:t>оперативного</w:t>
            </w:r>
          </w:p>
          <w:p w:rsidR="004F59CC" w:rsidRDefault="00151FE8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F1F">
              <w:rPr>
                <w:rFonts w:ascii="Times New Roman" w:hAnsi="Times New Roman"/>
                <w:color w:val="000000"/>
              </w:rPr>
              <w:t>управления</w:t>
            </w: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Pr="00236F1F" w:rsidRDefault="00C33B8A" w:rsidP="00151FE8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151FE8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Администрация городского округа «</w:t>
            </w:r>
            <w:r w:rsidR="00DB7545">
              <w:rPr>
                <w:rFonts w:ascii="Times New Roman" w:hAnsi="Times New Roman"/>
                <w:color w:val="000000"/>
              </w:rPr>
              <w:t>город Кас</w:t>
            </w:r>
            <w:r>
              <w:rPr>
                <w:rFonts w:ascii="Times New Roman" w:hAnsi="Times New Roman"/>
                <w:color w:val="000000"/>
              </w:rPr>
              <w:t>пийск»</w:t>
            </w: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B8A" w:rsidRPr="002B72F1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lastRenderedPageBreak/>
              <w:t>Свидетельство</w:t>
            </w:r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о </w:t>
            </w:r>
            <w:proofErr w:type="spellStart"/>
            <w:r w:rsidRPr="00DB7545">
              <w:rPr>
                <w:rFonts w:ascii="Times New Roman" w:hAnsi="Times New Roman"/>
                <w:color w:val="000000"/>
              </w:rPr>
              <w:t>государственн</w:t>
            </w:r>
            <w:proofErr w:type="spellEnd"/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B7545">
              <w:rPr>
                <w:rFonts w:ascii="Times New Roman" w:hAnsi="Times New Roman"/>
                <w:color w:val="000000"/>
              </w:rPr>
              <w:t>ой</w:t>
            </w:r>
            <w:proofErr w:type="gramEnd"/>
            <w:r w:rsidRPr="00DB7545">
              <w:rPr>
                <w:rFonts w:ascii="Times New Roman" w:hAnsi="Times New Roman"/>
                <w:color w:val="000000"/>
              </w:rPr>
              <w:t xml:space="preserve"> регистрации</w:t>
            </w:r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 xml:space="preserve">права </w:t>
            </w:r>
            <w:proofErr w:type="gramStart"/>
            <w:r w:rsidRPr="00DB7545">
              <w:rPr>
                <w:rFonts w:ascii="Times New Roman" w:hAnsi="Times New Roman"/>
                <w:color w:val="000000"/>
              </w:rPr>
              <w:t>на</w:t>
            </w:r>
            <w:proofErr w:type="gramEnd"/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>здание</w:t>
            </w:r>
          </w:p>
          <w:p w:rsidR="004F59CC" w:rsidRDefault="004F59CC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6AD3" w:rsidRPr="002B72F1" w:rsidRDefault="00B36AD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DB7545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05:48:000039:1105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DB7545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05-05/012-05/266/001/2016-1491/1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>Санитарно-</w:t>
            </w:r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B7545">
              <w:rPr>
                <w:rFonts w:ascii="Times New Roman" w:hAnsi="Times New Roman"/>
                <w:color w:val="000000"/>
              </w:rPr>
              <w:t>эпидемиологичес</w:t>
            </w:r>
            <w:proofErr w:type="spellEnd"/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>кое заключение</w:t>
            </w:r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>Управления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DB7545">
              <w:rPr>
                <w:rFonts w:ascii="Times New Roman" w:hAnsi="Times New Roman"/>
                <w:color w:val="000000"/>
              </w:rPr>
              <w:t>Федеральной</w:t>
            </w:r>
            <w:proofErr w:type="gramEnd"/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 xml:space="preserve">службы </w:t>
            </w:r>
            <w:proofErr w:type="gramStart"/>
            <w:r w:rsidRPr="00DB7545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>надзору в сфере</w:t>
            </w:r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>защиты прав</w:t>
            </w:r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>потребителей и</w:t>
            </w:r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>благополучия</w:t>
            </w:r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7545">
              <w:rPr>
                <w:rFonts w:ascii="Times New Roman" w:hAnsi="Times New Roman"/>
                <w:color w:val="000000"/>
              </w:rPr>
              <w:t xml:space="preserve">человека </w:t>
            </w:r>
            <w:proofErr w:type="gramStart"/>
            <w:r w:rsidRPr="00DB7545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  <w:p w:rsidR="00DB7545" w:rsidRPr="00DB7545" w:rsidRDefault="00DB7545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РД в г. Каспийск</w:t>
            </w:r>
            <w:r w:rsidRPr="00DB7545">
              <w:rPr>
                <w:rFonts w:ascii="Times New Roman" w:hAnsi="Times New Roman"/>
                <w:color w:val="000000"/>
              </w:rPr>
              <w:t xml:space="preserve"> №</w:t>
            </w:r>
          </w:p>
          <w:p w:rsidR="00DB7545" w:rsidRPr="00DB7545" w:rsidRDefault="00F4342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05.01.01.000.М.000020.07.16</w:t>
            </w:r>
            <w:r w:rsidR="00DB7545" w:rsidRPr="00DB7545">
              <w:rPr>
                <w:rFonts w:ascii="Times New Roman" w:hAnsi="Times New Roman"/>
                <w:color w:val="000000"/>
              </w:rPr>
              <w:t xml:space="preserve"> от</w:t>
            </w:r>
          </w:p>
          <w:p w:rsidR="004F59CC" w:rsidRPr="002B72F1" w:rsidRDefault="00F43423" w:rsidP="00DB754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16.07.2016</w:t>
            </w:r>
            <w:r w:rsidR="00DB7545" w:rsidRPr="00DB7545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F291F" w:rsidRPr="00BF291F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91F">
              <w:rPr>
                <w:rFonts w:ascii="Times New Roman" w:hAnsi="Times New Roman"/>
                <w:color w:val="000000"/>
              </w:rPr>
              <w:lastRenderedPageBreak/>
              <w:t>Заключение ГУ</w:t>
            </w:r>
          </w:p>
          <w:p w:rsidR="00BF291F" w:rsidRPr="00BF291F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91F">
              <w:rPr>
                <w:rFonts w:ascii="Times New Roman" w:hAnsi="Times New Roman"/>
                <w:color w:val="000000"/>
              </w:rPr>
              <w:t xml:space="preserve">МЧС России </w:t>
            </w:r>
            <w:proofErr w:type="gramStart"/>
            <w:r w:rsidRPr="00BF291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  <w:p w:rsidR="00BF291F" w:rsidRPr="00BF291F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РД о</w:t>
            </w:r>
          </w:p>
          <w:p w:rsidR="00BF291F" w:rsidRPr="00BF291F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BF291F">
              <w:rPr>
                <w:rFonts w:ascii="Times New Roman" w:hAnsi="Times New Roman"/>
                <w:color w:val="000000"/>
              </w:rPr>
              <w:t>соответствии</w:t>
            </w:r>
            <w:proofErr w:type="gramEnd"/>
          </w:p>
          <w:p w:rsidR="00BF291F" w:rsidRPr="00BF291F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91F">
              <w:rPr>
                <w:rFonts w:ascii="Times New Roman" w:hAnsi="Times New Roman"/>
                <w:color w:val="000000"/>
              </w:rPr>
              <w:t>объекта</w:t>
            </w:r>
            <w:r>
              <w:rPr>
                <w:rFonts w:ascii="Times New Roman" w:hAnsi="Times New Roman"/>
                <w:color w:val="000000"/>
              </w:rPr>
              <w:t xml:space="preserve"> соискателя лицензии </w:t>
            </w:r>
          </w:p>
          <w:p w:rsidR="00BF291F" w:rsidRPr="00BF291F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91F">
              <w:rPr>
                <w:rFonts w:ascii="Times New Roman" w:hAnsi="Times New Roman"/>
                <w:color w:val="000000"/>
              </w:rPr>
              <w:t>требованиям</w:t>
            </w:r>
          </w:p>
          <w:p w:rsidR="00BF291F" w:rsidRPr="00BF291F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91F">
              <w:rPr>
                <w:rFonts w:ascii="Times New Roman" w:hAnsi="Times New Roman"/>
                <w:color w:val="000000"/>
              </w:rPr>
              <w:t>пожарной</w:t>
            </w:r>
          </w:p>
          <w:p w:rsidR="00BF291F" w:rsidRPr="00BF291F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291F">
              <w:rPr>
                <w:rFonts w:ascii="Times New Roman" w:hAnsi="Times New Roman"/>
                <w:color w:val="000000"/>
              </w:rPr>
              <w:t>безопасности №</w:t>
            </w:r>
          </w:p>
          <w:p w:rsidR="00BF291F" w:rsidRPr="00BF291F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  <w:p w:rsidR="004F59CC" w:rsidRPr="002B72F1" w:rsidRDefault="00BF291F" w:rsidP="00BF291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04.04.2008</w:t>
            </w:r>
            <w:r w:rsidRPr="00BF291F">
              <w:rPr>
                <w:rFonts w:ascii="Times New Roman" w:hAnsi="Times New Roman"/>
                <w:color w:val="000000"/>
              </w:rPr>
              <w:t xml:space="preserve"> г</w:t>
            </w:r>
          </w:p>
        </w:tc>
      </w:tr>
      <w:tr w:rsidR="0054617E" w:rsidRPr="002B72F1" w:rsidTr="00C33B8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B355FC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B8A">
              <w:rPr>
                <w:rFonts w:ascii="Times New Roman" w:hAnsi="Times New Roman"/>
                <w:color w:val="000000"/>
                <w:sz w:val="20"/>
                <w:szCs w:val="20"/>
              </w:rPr>
              <w:t>Всего (кв. м):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87B55" w:rsidP="0048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617E" w:rsidRPr="002B72F1" w:rsidTr="00C33B8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C33B8A" w:rsidP="00C33B8A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33B8A" w:rsidRPr="00C33B8A" w:rsidRDefault="00C33B8A" w:rsidP="00C33B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B8A">
              <w:rPr>
                <w:rFonts w:ascii="Times New Roman" w:hAnsi="Times New Roman"/>
                <w:color w:val="000000"/>
                <w:sz w:val="20"/>
                <w:szCs w:val="20"/>
              </w:rPr>
              <w:t>Р.Д. город</w:t>
            </w:r>
          </w:p>
          <w:p w:rsidR="00C33B8A" w:rsidRDefault="00C33B8A" w:rsidP="00C33B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3B8A">
              <w:rPr>
                <w:rFonts w:ascii="Times New Roman" w:hAnsi="Times New Roman"/>
                <w:color w:val="000000"/>
                <w:sz w:val="20"/>
                <w:szCs w:val="20"/>
              </w:rPr>
              <w:t>Каспийск,</w:t>
            </w:r>
            <w:r w:rsidRPr="00C33B8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F59CC" w:rsidRPr="00C33B8A" w:rsidRDefault="00C33B8A" w:rsidP="00C33B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B8A">
              <w:rPr>
                <w:rFonts w:ascii="Times New Roman" w:hAnsi="Times New Roman"/>
                <w:color w:val="000000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33B8A">
              <w:rPr>
                <w:rFonts w:ascii="Times New Roman" w:hAnsi="Times New Roman"/>
                <w:color w:val="000000"/>
                <w:sz w:val="20"/>
                <w:szCs w:val="20"/>
              </w:rPr>
              <w:t>Дахадаева 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Земельный участок</w:t>
            </w: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Площадка прогулочная:</w:t>
            </w: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1-я младшая группа-</w:t>
            </w:r>
            <w:r w:rsidR="007B58B4">
              <w:rPr>
                <w:rFonts w:ascii="Times New Roman" w:hAnsi="Times New Roman"/>
                <w:color w:val="000000"/>
              </w:rPr>
              <w:t>195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B58B4" w:rsidRPr="007B58B4">
              <w:rPr>
                <w:rFonts w:ascii="Times New Roman" w:hAnsi="Times New Roman"/>
                <w:color w:val="000000"/>
              </w:rPr>
              <w:t>кв. м</w:t>
            </w:r>
            <w:r>
              <w:rPr>
                <w:rFonts w:ascii="Times New Roman" w:hAnsi="Times New Roman"/>
                <w:color w:val="000000"/>
              </w:rPr>
              <w:t xml:space="preserve">            </w:t>
            </w: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2-я младшая группа -</w:t>
            </w:r>
            <w:r w:rsidR="007B58B4">
              <w:rPr>
                <w:rFonts w:ascii="Times New Roman" w:hAnsi="Times New Roman"/>
                <w:color w:val="000000"/>
              </w:rPr>
              <w:t>219</w:t>
            </w:r>
            <w:r w:rsidR="007B58B4">
              <w:t xml:space="preserve"> </w:t>
            </w:r>
            <w:r w:rsidR="007B58B4" w:rsidRPr="007B58B4">
              <w:rPr>
                <w:rFonts w:ascii="Times New Roman" w:hAnsi="Times New Roman"/>
                <w:color w:val="000000"/>
              </w:rPr>
              <w:t>кв. м</w:t>
            </w:r>
          </w:p>
          <w:p w:rsidR="007B58B4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Средняя группа-</w:t>
            </w:r>
            <w:r w:rsidR="00EA34F3">
              <w:rPr>
                <w:rFonts w:ascii="Times New Roman" w:hAnsi="Times New Roman"/>
                <w:color w:val="000000"/>
              </w:rPr>
              <w:t>230</w:t>
            </w:r>
            <w:r w:rsidR="007B58B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33B8A" w:rsidRDefault="007B58B4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 </w:t>
            </w:r>
            <w:r w:rsidRPr="007B58B4">
              <w:rPr>
                <w:rFonts w:ascii="Times New Roman" w:hAnsi="Times New Roman"/>
                <w:color w:val="000000"/>
              </w:rPr>
              <w:t>кв. м</w:t>
            </w:r>
          </w:p>
          <w:p w:rsidR="007B58B4" w:rsidRDefault="007B58B4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Старшая группа- 330</w:t>
            </w:r>
          </w:p>
          <w:p w:rsid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Подготовительная </w:t>
            </w:r>
            <w:proofErr w:type="gramStart"/>
            <w:r>
              <w:rPr>
                <w:rFonts w:ascii="Times New Roman" w:hAnsi="Times New Roman"/>
                <w:color w:val="000000"/>
              </w:rPr>
              <w:t>-г</w:t>
            </w:r>
            <w:proofErr w:type="gramEnd"/>
            <w:r>
              <w:rPr>
                <w:rFonts w:ascii="Times New Roman" w:hAnsi="Times New Roman"/>
                <w:color w:val="000000"/>
              </w:rPr>
              <w:t>руппа –</w:t>
            </w:r>
            <w:r w:rsidR="007B58B4">
              <w:rPr>
                <w:rFonts w:ascii="Times New Roman" w:hAnsi="Times New Roman"/>
                <w:color w:val="000000"/>
              </w:rPr>
              <w:t>350</w:t>
            </w:r>
          </w:p>
          <w:p w:rsidR="00C33B8A" w:rsidRPr="00C33B8A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Физкультурная площадка - </w:t>
            </w:r>
            <w:r w:rsidR="007B58B4">
              <w:rPr>
                <w:rFonts w:ascii="Times New Roman" w:hAnsi="Times New Roman"/>
                <w:color w:val="000000"/>
              </w:rPr>
              <w:t xml:space="preserve"> 480</w:t>
            </w:r>
            <w:r w:rsidR="007B58B4">
              <w:t xml:space="preserve"> </w:t>
            </w:r>
            <w:r w:rsidR="007B58B4" w:rsidRPr="007B58B4">
              <w:rPr>
                <w:rFonts w:ascii="Times New Roman" w:hAnsi="Times New Roman"/>
                <w:color w:val="000000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C33B8A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Постоянное пользова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33B8A" w:rsidRPr="00C33B8A" w:rsidRDefault="00C33B8A" w:rsidP="00C33B8A">
            <w:pPr>
              <w:rPr>
                <w:rFonts w:ascii="Times New Roman" w:hAnsi="Times New Roman"/>
                <w:color w:val="000000"/>
              </w:rPr>
            </w:pPr>
            <w:r w:rsidRPr="00C33B8A">
              <w:rPr>
                <w:rFonts w:ascii="Times New Roman" w:hAnsi="Times New Roman"/>
                <w:color w:val="000000"/>
              </w:rPr>
              <w:t>Администрация городского округа «город Каспийск»</w:t>
            </w:r>
          </w:p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36AD3" w:rsidRPr="00B36AD3" w:rsidRDefault="00B36AD3" w:rsidP="00B36A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AD3">
              <w:rPr>
                <w:rFonts w:ascii="Times New Roman" w:hAnsi="Times New Roman"/>
                <w:color w:val="000000"/>
              </w:rPr>
              <w:t>Свидетельство</w:t>
            </w:r>
          </w:p>
          <w:p w:rsidR="00B36AD3" w:rsidRPr="00B36AD3" w:rsidRDefault="00B36AD3" w:rsidP="00B36A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о государственной </w:t>
            </w:r>
          </w:p>
          <w:p w:rsidR="00B36AD3" w:rsidRPr="00B36AD3" w:rsidRDefault="00B36AD3" w:rsidP="00B36A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AD3">
              <w:rPr>
                <w:rFonts w:ascii="Times New Roman" w:hAnsi="Times New Roman"/>
                <w:color w:val="000000"/>
              </w:rPr>
              <w:t xml:space="preserve"> регистрации</w:t>
            </w:r>
          </w:p>
          <w:p w:rsidR="00B36AD3" w:rsidRPr="00B36AD3" w:rsidRDefault="00B36AD3" w:rsidP="00B36A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AD3">
              <w:rPr>
                <w:rFonts w:ascii="Times New Roman" w:hAnsi="Times New Roman"/>
                <w:color w:val="000000"/>
              </w:rPr>
              <w:t xml:space="preserve">права </w:t>
            </w:r>
            <w:proofErr w:type="gramStart"/>
            <w:r w:rsidRPr="00B36AD3">
              <w:rPr>
                <w:rFonts w:ascii="Times New Roman" w:hAnsi="Times New Roman"/>
                <w:color w:val="000000"/>
              </w:rPr>
              <w:t>на</w:t>
            </w:r>
            <w:proofErr w:type="gramEnd"/>
          </w:p>
          <w:p w:rsidR="004F59CC" w:rsidRPr="002B72F1" w:rsidRDefault="00B36AD3" w:rsidP="00B36A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AD3">
              <w:rPr>
                <w:rFonts w:ascii="Times New Roman" w:hAnsi="Times New Roman"/>
                <w:color w:val="000000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B36AD3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AD3">
              <w:rPr>
                <w:rFonts w:ascii="Times New Roman" w:hAnsi="Times New Roman"/>
                <w:color w:val="000000"/>
              </w:rPr>
              <w:t>05:48:000039:1105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B36AD3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AD3">
              <w:rPr>
                <w:rFonts w:ascii="Times New Roman" w:hAnsi="Times New Roman"/>
                <w:color w:val="000000"/>
              </w:rPr>
              <w:t>№ 05-05/012-05/266/001/2016-1491/1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617E" w:rsidRPr="002B72F1" w:rsidTr="00C33B8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C33B8A" w:rsidRDefault="004F59CC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B8A">
              <w:rPr>
                <w:rFonts w:ascii="Times New Roman" w:hAnsi="Times New Roman"/>
                <w:color w:val="000000"/>
                <w:sz w:val="20"/>
                <w:szCs w:val="20"/>
              </w:rPr>
              <w:t>Всего (кв. м):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EA34F3" w:rsidRDefault="00EA34F3" w:rsidP="004F59CC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FFFFFF" w:themeColor="background1"/>
              </w:rPr>
              <w:t>18011</w:t>
            </w:r>
            <w:r>
              <w:rPr>
                <w:rFonts w:ascii="Times New Roman" w:hAnsi="Times New Roman"/>
                <w:color w:val="0D0D0D" w:themeColor="text1" w:themeTint="F2"/>
              </w:rPr>
              <w:t>1804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X</w:t>
            </w:r>
          </w:p>
        </w:tc>
      </w:tr>
    </w:tbl>
    <w:p w:rsidR="004F59CC" w:rsidRPr="002B72F1" w:rsidRDefault="004F59CC" w:rsidP="002B72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t>Раздел 2. Обеспечение образовательной деятельности помещением</w:t>
      </w:r>
      <w:r w:rsid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 xml:space="preserve">с соответствующими условиями для работы медицинских работников </w:t>
      </w:r>
      <w:hyperlink r:id="rId15" w:anchor="p1631" w:tooltip="Ссылка на текущий документ" w:history="1">
        <w:r w:rsidRPr="002B72F1">
          <w:rPr>
            <w:rFonts w:ascii="Times New Roman" w:hAnsi="Times New Roman"/>
            <w:color w:val="666699"/>
          </w:rPr>
          <w:t>&lt;3&gt;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358"/>
        <w:gridCol w:w="1964"/>
        <w:gridCol w:w="1968"/>
        <w:gridCol w:w="1910"/>
        <w:gridCol w:w="1836"/>
        <w:gridCol w:w="2169"/>
        <w:gridCol w:w="1971"/>
      </w:tblGrid>
      <w:tr w:rsidR="00F275FB" w:rsidRPr="002B72F1" w:rsidTr="004F59CC"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Помещения, подтверждающие наличие условий для охраны здоровья обучающихся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Адрес (местоположение) помещений с указанием площади (кв. м)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Кадастровый (или условный) номер объекта недвижимости, </w:t>
            </w:r>
            <w:proofErr w:type="spellStart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код</w:t>
            </w:r>
            <w:hyperlink r:id="rId16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ОКАТО</w:t>
              </w:r>
              <w:proofErr w:type="spellEnd"/>
            </w:hyperlink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код</w:t>
            </w:r>
            <w:hyperlink r:id="rId17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ОКТМО</w:t>
              </w:r>
              <w:proofErr w:type="spellEnd"/>
            </w:hyperlink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 по месту нахождения объекта недвижимости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Номе</w:t>
            </w:r>
            <w:proofErr w:type="gramStart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р(</w:t>
            </w:r>
            <w:proofErr w:type="gramEnd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а) записи регистрации в Едином государственном реестре прав на недвижимое имущество и сделок с ним</w:t>
            </w:r>
          </w:p>
        </w:tc>
      </w:tr>
      <w:tr w:rsidR="00F275FB" w:rsidRPr="002B72F1" w:rsidTr="004F59CC"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F275FB" w:rsidRPr="002B72F1" w:rsidTr="004F59CC"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A368CD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1.</w:t>
            </w:r>
          </w:p>
          <w:p w:rsidR="00A368CD" w:rsidRPr="00A368CD" w:rsidRDefault="00A368CD" w:rsidP="00A368CD">
            <w:pPr>
              <w:rPr>
                <w:rFonts w:ascii="Times New Roman" w:hAnsi="Times New Roman"/>
              </w:rPr>
            </w:pPr>
          </w:p>
          <w:p w:rsidR="00A368CD" w:rsidRDefault="00A368CD" w:rsidP="00A368CD">
            <w:pPr>
              <w:rPr>
                <w:rFonts w:ascii="Times New Roman" w:hAnsi="Times New Roman"/>
              </w:rPr>
            </w:pPr>
          </w:p>
          <w:p w:rsidR="00A368CD" w:rsidRDefault="00A368CD" w:rsidP="00A368CD">
            <w:pPr>
              <w:rPr>
                <w:rFonts w:ascii="Times New Roman" w:hAnsi="Times New Roman"/>
              </w:rPr>
            </w:pPr>
          </w:p>
          <w:p w:rsidR="004F59CC" w:rsidRPr="00A368CD" w:rsidRDefault="00A368CD" w:rsidP="00A368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A368CD" w:rsidRDefault="00A368CD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A368CD" w:rsidRDefault="00A368CD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4F59CC" w:rsidRDefault="00A368CD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Медицинский кабинет</w:t>
            </w:r>
          </w:p>
          <w:p w:rsidR="00A368CD" w:rsidRDefault="00A368CD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Процедурный кабинет</w:t>
            </w:r>
          </w:p>
          <w:p w:rsidR="00A368CD" w:rsidRDefault="00A368CD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A368CD" w:rsidRDefault="00A368CD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Помещения для организации питания </w:t>
            </w:r>
            <w:r>
              <w:rPr>
                <w:rFonts w:ascii="Times New Roman" w:hAnsi="Times New Roman"/>
                <w:color w:val="000000"/>
              </w:rPr>
              <w:lastRenderedPageBreak/>
              <w:t>воспитанников</w:t>
            </w:r>
          </w:p>
          <w:p w:rsidR="00A368CD" w:rsidRDefault="00A368CD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Пищеблок</w:t>
            </w:r>
          </w:p>
          <w:p w:rsidR="00A368CD" w:rsidRPr="002B72F1" w:rsidRDefault="00A368CD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Подсобная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помещение с холодильным оборудованием для хранения скоропортящихся продуктов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A368CD" w:rsidRDefault="00A368CD" w:rsidP="00A368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Р.Д. город</w:t>
            </w:r>
          </w:p>
          <w:p w:rsidR="00A368CD" w:rsidRDefault="00A368CD" w:rsidP="00A368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Каспийск, ул. Дахадаева 73              </w:t>
            </w:r>
          </w:p>
          <w:p w:rsidR="004F59CC" w:rsidRDefault="00A368CD" w:rsidP="00A36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87B55">
              <w:rPr>
                <w:rFonts w:ascii="Times New Roman" w:hAnsi="Times New Roman"/>
              </w:rPr>
              <w:t xml:space="preserve">12,7 </w:t>
            </w:r>
            <w:r>
              <w:rPr>
                <w:rFonts w:ascii="Times New Roman" w:hAnsi="Times New Roman"/>
              </w:rPr>
              <w:t xml:space="preserve"> - </w:t>
            </w:r>
            <w:r w:rsidRPr="00A368CD">
              <w:rPr>
                <w:rFonts w:ascii="Times New Roman" w:hAnsi="Times New Roman"/>
              </w:rPr>
              <w:t>кв. м</w:t>
            </w:r>
          </w:p>
          <w:p w:rsidR="00A368CD" w:rsidRDefault="00A368CD" w:rsidP="00A36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487B55">
              <w:rPr>
                <w:rFonts w:ascii="Times New Roman" w:hAnsi="Times New Roman"/>
                <w:color w:val="000000"/>
              </w:rPr>
              <w:t>16,9</w:t>
            </w:r>
            <w:r>
              <w:rPr>
                <w:rFonts w:ascii="Times New Roman" w:hAnsi="Times New Roman"/>
                <w:color w:val="000000"/>
              </w:rPr>
              <w:t xml:space="preserve">  -</w:t>
            </w:r>
            <w:r w:rsidRPr="002B72F1">
              <w:rPr>
                <w:rFonts w:ascii="Times New Roman" w:hAnsi="Times New Roman"/>
                <w:color w:val="000000"/>
              </w:rPr>
              <w:t>кв. м</w:t>
            </w:r>
          </w:p>
          <w:p w:rsidR="00A368CD" w:rsidRPr="00A368CD" w:rsidRDefault="00A368CD" w:rsidP="00A368CD">
            <w:pPr>
              <w:rPr>
                <w:rFonts w:ascii="Times New Roman" w:hAnsi="Times New Roman"/>
              </w:rPr>
            </w:pPr>
          </w:p>
          <w:p w:rsidR="00A368CD" w:rsidRDefault="00A368CD" w:rsidP="00A368CD">
            <w:pPr>
              <w:rPr>
                <w:rFonts w:ascii="Times New Roman" w:hAnsi="Times New Roman"/>
              </w:rPr>
            </w:pPr>
          </w:p>
          <w:p w:rsidR="00A368CD" w:rsidRDefault="00A368CD" w:rsidP="00A368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- 43,2</w:t>
            </w:r>
            <w:r>
              <w:t xml:space="preserve"> </w:t>
            </w:r>
            <w:r w:rsidRPr="00343852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  <w:p w:rsidR="00F275FB" w:rsidRDefault="00F275FB" w:rsidP="00A368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275FB" w:rsidRDefault="00F275FB" w:rsidP="00F275F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275FB" w:rsidRPr="00F275FB" w:rsidRDefault="00F275FB" w:rsidP="00F275F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Pr="00F275FB">
              <w:rPr>
                <w:rFonts w:ascii="Times New Roman" w:hAnsi="Times New Roman"/>
                <w:color w:val="000000"/>
                <w:sz w:val="20"/>
                <w:szCs w:val="20"/>
              </w:rPr>
              <w:t>20,3 кв. м.</w:t>
            </w:r>
          </w:p>
          <w:p w:rsidR="00F275FB" w:rsidRDefault="00F275FB" w:rsidP="00F27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275FB" w:rsidRPr="00A368CD" w:rsidRDefault="00F275FB" w:rsidP="00A368C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75FB" w:rsidRPr="00F275FB" w:rsidRDefault="00F275FB" w:rsidP="00F275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lastRenderedPageBreak/>
              <w:t>Муниципальная</w:t>
            </w:r>
          </w:p>
          <w:p w:rsidR="00F275FB" w:rsidRPr="00F275FB" w:rsidRDefault="00F275FB" w:rsidP="00F275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>собственность</w:t>
            </w:r>
          </w:p>
          <w:p w:rsidR="00F275FB" w:rsidRPr="00F275FB" w:rsidRDefault="00F275FB" w:rsidP="00F275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>на праве</w:t>
            </w:r>
          </w:p>
          <w:p w:rsidR="00F275FB" w:rsidRPr="00F275FB" w:rsidRDefault="00F275FB" w:rsidP="00F275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>оперативного</w:t>
            </w:r>
          </w:p>
          <w:p w:rsidR="004F59CC" w:rsidRPr="002B72F1" w:rsidRDefault="00F275FB" w:rsidP="00F275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>управления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F275FB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>Администрация городского округа «город Каспийск»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275FB" w:rsidRPr="00F275FB" w:rsidRDefault="00F275FB" w:rsidP="00F275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>Свидетельство</w:t>
            </w:r>
            <w:r w:rsidR="00B36AD3">
              <w:rPr>
                <w:rFonts w:ascii="Times New Roman" w:hAnsi="Times New Roman"/>
                <w:color w:val="000000"/>
              </w:rPr>
              <w:t xml:space="preserve"> о государственн</w:t>
            </w:r>
            <w:r w:rsidRPr="00F275FB">
              <w:rPr>
                <w:rFonts w:ascii="Times New Roman" w:hAnsi="Times New Roman"/>
                <w:color w:val="000000"/>
              </w:rPr>
              <w:t>ой регистрации</w:t>
            </w:r>
          </w:p>
          <w:p w:rsidR="00F275FB" w:rsidRPr="00F275FB" w:rsidRDefault="00F275FB" w:rsidP="00F275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 xml:space="preserve">права </w:t>
            </w:r>
            <w:proofErr w:type="gramStart"/>
            <w:r w:rsidRPr="00F275FB">
              <w:rPr>
                <w:rFonts w:ascii="Times New Roman" w:hAnsi="Times New Roman"/>
                <w:color w:val="000000"/>
              </w:rPr>
              <w:t>на</w:t>
            </w:r>
            <w:proofErr w:type="gramEnd"/>
          </w:p>
          <w:p w:rsidR="004F59CC" w:rsidRPr="002B72F1" w:rsidRDefault="00F275FB" w:rsidP="00F275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>здание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F275FB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>05:48:000039:1105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F275FB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75FB">
              <w:rPr>
                <w:rFonts w:ascii="Times New Roman" w:hAnsi="Times New Roman"/>
                <w:color w:val="000000"/>
              </w:rPr>
              <w:t>№ 05-05/012-05/266/001/2016-1491/1</w:t>
            </w:r>
          </w:p>
        </w:tc>
      </w:tr>
    </w:tbl>
    <w:p w:rsidR="004F59CC" w:rsidRPr="002B72F1" w:rsidRDefault="004F59CC" w:rsidP="002B72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lastRenderedPageBreak/>
        <w:t>Раздел 3. Обеспечение образовательного процесса в каждом</w:t>
      </w:r>
      <w:r w:rsidR="009377A4" w:rsidRP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из мест осуществления</w:t>
      </w:r>
      <w:r w:rsid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образовательной деятельности оборудованными</w:t>
      </w:r>
      <w:r w:rsidR="009377A4" w:rsidRPr="002B72F1">
        <w:rPr>
          <w:rFonts w:ascii="Times New Roman" w:hAnsi="Times New Roman"/>
          <w:color w:val="000000"/>
        </w:rPr>
        <w:t xml:space="preserve">  </w:t>
      </w:r>
      <w:r w:rsidRPr="002B72F1">
        <w:rPr>
          <w:rFonts w:ascii="Times New Roman" w:hAnsi="Times New Roman"/>
          <w:color w:val="000000"/>
        </w:rPr>
        <w:t>учебными кабинетами,</w:t>
      </w:r>
      <w:r w:rsidR="009377A4" w:rsidRP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объектами для</w:t>
      </w:r>
      <w:r w:rsid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проведения практических занятий,</w:t>
      </w:r>
      <w:r w:rsidR="009377A4" w:rsidRP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объектами физической культуры и спорта,</w:t>
      </w:r>
      <w:r w:rsidR="009377A4" w:rsidRP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необходимых</w:t>
      </w:r>
      <w:r w:rsidR="009377A4" w:rsidRP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для</w:t>
      </w:r>
      <w:r w:rsid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осуществления образовательной деятельности</w:t>
      </w:r>
      <w:r w:rsidR="009377A4" w:rsidRP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по заявленным к лицензированию</w:t>
      </w:r>
      <w:r w:rsidR="009377A4" w:rsidRPr="002B72F1">
        <w:rPr>
          <w:rFonts w:ascii="Times New Roman" w:hAnsi="Times New Roman"/>
          <w:color w:val="000000"/>
        </w:rPr>
        <w:t xml:space="preserve"> </w:t>
      </w:r>
      <w:r w:rsidRPr="002B72F1">
        <w:rPr>
          <w:rFonts w:ascii="Times New Roman" w:hAnsi="Times New Roman"/>
          <w:color w:val="000000"/>
        </w:rPr>
        <w:t>образовательным программам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796"/>
        <w:gridCol w:w="3544"/>
        <w:gridCol w:w="1641"/>
        <w:gridCol w:w="1962"/>
        <w:gridCol w:w="1957"/>
        <w:gridCol w:w="2427"/>
      </w:tblGrid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  <w:hyperlink r:id="rId18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 </w:t>
            </w:r>
            <w:hyperlink r:id="rId19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Документ - основание возникновения права (указываются реквизиты и сроки действия)</w:t>
            </w:r>
            <w:hyperlink r:id="rId20" w:anchor="p1630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Реквизиты выданного в установленном порядке Государственной инспекцией безопасности дорожного </w:t>
            </w:r>
            <w:proofErr w:type="gramStart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>движения Министерства внутренних дел Российской Федерации заключения</w:t>
            </w:r>
            <w:proofErr w:type="gramEnd"/>
            <w:r w:rsidRPr="002B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 соответствии учебно-материальной базы установленным требованиям </w:t>
            </w:r>
            <w:hyperlink r:id="rId21" w:anchor="p1632" w:tooltip="Ссылка на текущий документ" w:history="1">
              <w:r w:rsidRPr="002B72F1">
                <w:rPr>
                  <w:rFonts w:ascii="Times New Roman" w:hAnsi="Times New Roman"/>
                  <w:color w:val="666699"/>
                  <w:sz w:val="18"/>
                  <w:szCs w:val="18"/>
                </w:rPr>
                <w:t>&lt;4&gt;</w:t>
              </w:r>
            </w:hyperlink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Дошкольное образование.</w:t>
            </w: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Дошкольная программа дошкольного образования в группах общеразвивающей направленности.</w:t>
            </w: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74F7">
              <w:rPr>
                <w:rFonts w:ascii="Times New Roman" w:hAnsi="Times New Roman"/>
                <w:b/>
                <w:color w:val="000000"/>
              </w:rPr>
              <w:t>Образовательные области:</w:t>
            </w: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познавательное развитие</w:t>
            </w: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речевое развитие</w:t>
            </w: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-художественн</w:t>
            </w:r>
            <w:proofErr w:type="gramStart"/>
            <w:r>
              <w:rPr>
                <w:rFonts w:ascii="Times New Roman" w:hAnsi="Times New Roman"/>
                <w:color w:val="000000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эстетическое</w:t>
            </w: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-социально-коммуникативное</w:t>
            </w: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-физическое развитие</w:t>
            </w: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 w:rsidRPr="00ED74F7">
              <w:rPr>
                <w:rFonts w:ascii="Times New Roman" w:hAnsi="Times New Roman"/>
                <w:color w:val="000000"/>
              </w:rPr>
              <w:t>Образовательные области:</w:t>
            </w: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 w:rsidRPr="00ED74F7">
              <w:rPr>
                <w:rFonts w:ascii="Times New Roman" w:hAnsi="Times New Roman"/>
                <w:color w:val="000000"/>
              </w:rPr>
              <w:t>- познавательное развитие</w:t>
            </w: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 w:rsidRPr="00ED74F7">
              <w:rPr>
                <w:rFonts w:ascii="Times New Roman" w:hAnsi="Times New Roman"/>
                <w:color w:val="000000"/>
              </w:rPr>
              <w:t>- речевое развитие</w:t>
            </w: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  <w:r w:rsidRPr="00ED74F7">
              <w:rPr>
                <w:rFonts w:ascii="Times New Roman" w:hAnsi="Times New Roman"/>
                <w:color w:val="000000"/>
              </w:rPr>
              <w:t>-художественн</w:t>
            </w:r>
            <w:proofErr w:type="gramStart"/>
            <w:r w:rsidRPr="00ED74F7">
              <w:rPr>
                <w:rFonts w:ascii="Times New Roman" w:hAnsi="Times New Roman"/>
                <w:color w:val="000000"/>
              </w:rPr>
              <w:t>о-</w:t>
            </w:r>
            <w:proofErr w:type="gramEnd"/>
            <w:r w:rsidRPr="00ED74F7">
              <w:rPr>
                <w:rFonts w:ascii="Times New Roman" w:hAnsi="Times New Roman"/>
                <w:color w:val="000000"/>
              </w:rPr>
              <w:t xml:space="preserve"> эстетическое</w:t>
            </w: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C315DF" w:rsidRDefault="00C315DF" w:rsidP="00ED74F7">
            <w:pPr>
              <w:spacing w:before="115" w:after="115" w:line="240" w:lineRule="auto"/>
              <w:rPr>
                <w:rFonts w:ascii="Times New Roman" w:hAnsi="Times New Roman"/>
                <w:color w:val="000000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ED74F7" w:rsidRDefault="00C315DF" w:rsidP="00C315DF">
            <w:pPr>
              <w:ind w:firstLine="708"/>
              <w:rPr>
                <w:rFonts w:ascii="Times New Roman" w:hAnsi="Times New Roman"/>
              </w:rPr>
            </w:pPr>
            <w:r w:rsidRPr="00C315DF">
              <w:rPr>
                <w:rFonts w:ascii="Times New Roman" w:hAnsi="Times New Roman"/>
              </w:rPr>
              <w:t>-социально-коммуникативное</w:t>
            </w:r>
          </w:p>
          <w:p w:rsidR="00C315DF" w:rsidRDefault="00C315DF" w:rsidP="00C315DF">
            <w:pPr>
              <w:ind w:firstLine="708"/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ind w:firstLine="708"/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ind w:firstLine="708"/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ind w:firstLine="708"/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ind w:firstLine="708"/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ind w:firstLine="708"/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  <w:r w:rsidRPr="00C315DF">
              <w:rPr>
                <w:rFonts w:ascii="Times New Roman" w:hAnsi="Times New Roman"/>
              </w:rPr>
              <w:t>-физическое развитие</w:t>
            </w: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 развитие</w:t>
            </w: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Pr="00C315DF" w:rsidRDefault="00C315DF" w:rsidP="00C315DF">
            <w:pPr>
              <w:rPr>
                <w:rFonts w:ascii="Times New Roman" w:hAnsi="Times New Roman"/>
                <w:b/>
              </w:rPr>
            </w:pPr>
            <w:r w:rsidRPr="00C315DF">
              <w:rPr>
                <w:rFonts w:ascii="Times New Roman" w:hAnsi="Times New Roman"/>
                <w:b/>
              </w:rPr>
              <w:t>Психолого-педагогическое сопровождение</w:t>
            </w: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  <w:b/>
              </w:rPr>
            </w:pPr>
            <w:r w:rsidRPr="00C315DF">
              <w:rPr>
                <w:rFonts w:ascii="Times New Roman" w:hAnsi="Times New Roman"/>
                <w:b/>
              </w:rPr>
              <w:t xml:space="preserve">Методическое обеспечение </w:t>
            </w:r>
          </w:p>
          <w:p w:rsidR="00C315DF" w:rsidRDefault="00C315DF" w:rsidP="00C315DF">
            <w:pPr>
              <w:rPr>
                <w:rFonts w:ascii="Times New Roman" w:hAnsi="Times New Roman"/>
                <w:b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  <w:b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  <w:b/>
              </w:rPr>
            </w:pPr>
          </w:p>
          <w:p w:rsidR="00C315DF" w:rsidRDefault="00C315DF" w:rsidP="00C315DF">
            <w:pPr>
              <w:rPr>
                <w:rFonts w:ascii="Times New Roman" w:hAnsi="Times New Roman"/>
                <w:b/>
              </w:rPr>
            </w:pPr>
          </w:p>
          <w:p w:rsidR="00C315DF" w:rsidRPr="00C315DF" w:rsidRDefault="00C315DF" w:rsidP="00C315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Прогулочные участки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D74F7" w:rsidRDefault="00ED74F7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F59CC" w:rsidRPr="00ED74F7" w:rsidRDefault="00F275FB" w:rsidP="004F59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D74F7">
              <w:rPr>
                <w:rFonts w:ascii="Times New Roman" w:hAnsi="Times New Roman"/>
                <w:b/>
                <w:color w:val="000000"/>
              </w:rPr>
              <w:t xml:space="preserve">Старшая группа </w:t>
            </w:r>
          </w:p>
          <w:p w:rsidR="00F275FB" w:rsidRPr="00ED74F7" w:rsidRDefault="00F275FB" w:rsidP="004F59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D74F7">
              <w:rPr>
                <w:rFonts w:ascii="Times New Roman" w:hAnsi="Times New Roman"/>
                <w:b/>
                <w:color w:val="000000"/>
              </w:rPr>
              <w:t>Оборудование</w:t>
            </w:r>
            <w:proofErr w:type="gramStart"/>
            <w:r w:rsidRPr="00ED74F7">
              <w:rPr>
                <w:rFonts w:ascii="Times New Roman" w:hAnsi="Times New Roman"/>
                <w:b/>
                <w:color w:val="000000"/>
              </w:rPr>
              <w:t xml:space="preserve"> :</w:t>
            </w:r>
            <w:proofErr w:type="gramEnd"/>
          </w:p>
          <w:p w:rsidR="00F275FB" w:rsidRDefault="00F275FB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Регулируемая детская мебел</w:t>
            </w:r>
            <w:proofErr w:type="gramStart"/>
            <w:r>
              <w:rPr>
                <w:rFonts w:ascii="Times New Roman" w:hAnsi="Times New Roman"/>
                <w:color w:val="000000"/>
              </w:rPr>
              <w:t>ь(</w:t>
            </w:r>
            <w:proofErr w:type="gramEnd"/>
            <w:r>
              <w:rPr>
                <w:rFonts w:ascii="Times New Roman" w:hAnsi="Times New Roman"/>
                <w:color w:val="000000"/>
              </w:rPr>
              <w:t>столы, стулья)</w:t>
            </w:r>
            <w:r w:rsidR="002057B3">
              <w:rPr>
                <w:rFonts w:ascii="Times New Roman" w:hAnsi="Times New Roman"/>
                <w:color w:val="000000"/>
              </w:rPr>
              <w:t xml:space="preserve"> по количеству детей, шкафы для хранения методических пособий и игрушек , доска магнитно-маркерная, </w:t>
            </w:r>
            <w:r w:rsidR="002057B3" w:rsidRPr="002057B3">
              <w:rPr>
                <w:rFonts w:ascii="Times New Roman" w:hAnsi="Times New Roman"/>
                <w:b/>
                <w:color w:val="000000"/>
              </w:rPr>
              <w:t>центр экологического воспитания</w:t>
            </w:r>
            <w:r w:rsidR="002057B3">
              <w:rPr>
                <w:rFonts w:ascii="Times New Roman" w:hAnsi="Times New Roman"/>
                <w:color w:val="000000"/>
              </w:rPr>
              <w:t xml:space="preserve"> и экспериментирования с пособиями и материалами для исследования природной ,познавательная литература . </w:t>
            </w:r>
          </w:p>
          <w:p w:rsidR="002057B3" w:rsidRDefault="002057B3" w:rsidP="004F59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057B3">
              <w:rPr>
                <w:rFonts w:ascii="Times New Roman" w:hAnsi="Times New Roman"/>
                <w:b/>
                <w:color w:val="000000"/>
              </w:rPr>
              <w:t xml:space="preserve">Центр конструирования </w:t>
            </w:r>
            <w:r>
              <w:rPr>
                <w:rFonts w:ascii="Times New Roman" w:hAnsi="Times New Roman"/>
                <w:b/>
                <w:color w:val="000000"/>
              </w:rPr>
              <w:t xml:space="preserve">– конструкторы пластмассовые, деревянные,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лего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мозаика, кубики, стол конструирования.</w:t>
            </w:r>
          </w:p>
          <w:p w:rsidR="002057B3" w:rsidRDefault="002057B3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Центр математики </w:t>
            </w:r>
            <w:r>
              <w:rPr>
                <w:rFonts w:ascii="Times New Roman" w:hAnsi="Times New Roman"/>
                <w:color w:val="000000"/>
              </w:rPr>
              <w:t xml:space="preserve">с настольными дидактическими играми </w:t>
            </w:r>
            <w:r w:rsidR="002A4F86">
              <w:rPr>
                <w:rFonts w:ascii="Times New Roman" w:hAnsi="Times New Roman"/>
                <w:color w:val="000000"/>
              </w:rPr>
              <w:t>демонстрационный</w:t>
            </w:r>
            <w:r>
              <w:rPr>
                <w:rFonts w:ascii="Times New Roman" w:hAnsi="Times New Roman"/>
                <w:color w:val="000000"/>
              </w:rPr>
              <w:t xml:space="preserve"> и раздаточный материал</w:t>
            </w:r>
          </w:p>
          <w:p w:rsidR="002057B3" w:rsidRDefault="002057B3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4F86">
              <w:rPr>
                <w:rFonts w:ascii="Times New Roman" w:hAnsi="Times New Roman"/>
                <w:b/>
                <w:color w:val="000000"/>
              </w:rPr>
              <w:t xml:space="preserve">Центр логики и </w:t>
            </w:r>
            <w:proofErr w:type="spellStart"/>
            <w:r w:rsidRPr="002A4F86">
              <w:rPr>
                <w:rFonts w:ascii="Times New Roman" w:hAnsi="Times New Roman"/>
                <w:b/>
                <w:color w:val="000000"/>
              </w:rPr>
              <w:t>сенсмомоторики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содержат комплекс игр</w:t>
            </w:r>
            <w:r w:rsidR="002A4F8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 пособий для развития мелкой моторики рук, логического мышления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игры по </w:t>
            </w:r>
            <w:r w:rsidR="002A4F86">
              <w:rPr>
                <w:rFonts w:ascii="Times New Roman" w:hAnsi="Times New Roman"/>
                <w:color w:val="000000"/>
              </w:rPr>
              <w:t>ознакомлению</w:t>
            </w:r>
            <w:r>
              <w:rPr>
                <w:rFonts w:ascii="Times New Roman" w:hAnsi="Times New Roman"/>
                <w:color w:val="000000"/>
              </w:rPr>
              <w:t xml:space="preserve"> с </w:t>
            </w:r>
            <w:r w:rsidR="002A4F86">
              <w:rPr>
                <w:rFonts w:ascii="Times New Roman" w:hAnsi="Times New Roman"/>
                <w:color w:val="000000"/>
              </w:rPr>
              <w:t>формой</w:t>
            </w:r>
            <w:r>
              <w:rPr>
                <w:rFonts w:ascii="Times New Roman" w:hAnsi="Times New Roman"/>
                <w:color w:val="000000"/>
              </w:rPr>
              <w:t xml:space="preserve"> , цветом, величиной</w:t>
            </w:r>
          </w:p>
          <w:p w:rsidR="002057B3" w:rsidRDefault="002057B3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4F86">
              <w:rPr>
                <w:rFonts w:ascii="Times New Roman" w:hAnsi="Times New Roman"/>
                <w:b/>
                <w:color w:val="000000"/>
              </w:rPr>
              <w:t>Патриотический центр</w:t>
            </w:r>
            <w:r>
              <w:rPr>
                <w:rFonts w:ascii="Times New Roman" w:hAnsi="Times New Roman"/>
                <w:color w:val="000000"/>
              </w:rPr>
              <w:t xml:space="preserve"> – иллюстрации, картинки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открытки глобус, макеты, города, литература о городе , крае, стране.</w:t>
            </w:r>
          </w:p>
          <w:p w:rsidR="002057B3" w:rsidRDefault="002057B3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4F86">
              <w:rPr>
                <w:rFonts w:ascii="Times New Roman" w:hAnsi="Times New Roman"/>
                <w:b/>
                <w:color w:val="000000"/>
              </w:rPr>
              <w:t xml:space="preserve">Центр художественной литературы </w:t>
            </w:r>
            <w:r>
              <w:rPr>
                <w:rFonts w:ascii="Times New Roman" w:hAnsi="Times New Roman"/>
                <w:color w:val="000000"/>
              </w:rPr>
              <w:t xml:space="preserve">– библиотека </w:t>
            </w:r>
            <w:r w:rsidR="002A4F86">
              <w:rPr>
                <w:rFonts w:ascii="Times New Roman" w:hAnsi="Times New Roman"/>
                <w:color w:val="000000"/>
              </w:rPr>
              <w:t>познавательной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A4F86">
              <w:rPr>
                <w:rFonts w:ascii="Times New Roman" w:hAnsi="Times New Roman"/>
                <w:color w:val="000000"/>
              </w:rPr>
              <w:t>природоведческой</w:t>
            </w:r>
            <w:r>
              <w:rPr>
                <w:rFonts w:ascii="Times New Roman" w:hAnsi="Times New Roman"/>
                <w:color w:val="000000"/>
              </w:rPr>
              <w:t xml:space="preserve"> и художественной литературы различных жанров </w:t>
            </w:r>
          </w:p>
          <w:p w:rsidR="002057B3" w:rsidRDefault="002A4F86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4F86">
              <w:rPr>
                <w:rFonts w:ascii="Times New Roman" w:hAnsi="Times New Roman"/>
                <w:b/>
                <w:color w:val="000000"/>
              </w:rPr>
              <w:t>Центр развития реч</w:t>
            </w:r>
            <w:proofErr w:type="gramStart"/>
            <w:r w:rsidRPr="002A4F86">
              <w:rPr>
                <w:rFonts w:ascii="Times New Roman" w:hAnsi="Times New Roman"/>
                <w:b/>
                <w:color w:val="000000"/>
              </w:rPr>
              <w:t>и-</w:t>
            </w:r>
            <w:proofErr w:type="gramEnd"/>
            <w:r w:rsidRPr="002A4F86">
              <w:rPr>
                <w:rFonts w:ascii="Times New Roman" w:hAnsi="Times New Roman"/>
                <w:b/>
                <w:color w:val="000000"/>
              </w:rPr>
              <w:t xml:space="preserve"> наглядно</w:t>
            </w:r>
            <w:r>
              <w:rPr>
                <w:rFonts w:ascii="Times New Roman" w:hAnsi="Times New Roman"/>
                <w:color w:val="000000"/>
              </w:rPr>
              <w:t xml:space="preserve">- дидактический материал тематические наборы картинок  лот  домино комплект дидактических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игр по развитию связной речи и обучению грамоте </w:t>
            </w:r>
          </w:p>
          <w:p w:rsidR="002A4F86" w:rsidRDefault="002A4F86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4F86">
              <w:rPr>
                <w:rFonts w:ascii="Times New Roman" w:hAnsi="Times New Roman"/>
                <w:b/>
                <w:color w:val="000000"/>
              </w:rPr>
              <w:t>Центр образовательного творчества</w:t>
            </w:r>
            <w:r>
              <w:rPr>
                <w:rFonts w:ascii="Times New Roman" w:hAnsi="Times New Roman"/>
                <w:color w:val="000000"/>
              </w:rPr>
              <w:t xml:space="preserve"> материалы для продуктивной деятельности по лепке аппликации рисовани</w:t>
            </w:r>
            <w:proofErr w:type="gramStart"/>
            <w:r>
              <w:rPr>
                <w:rFonts w:ascii="Times New Roman" w:hAnsi="Times New Roman"/>
                <w:color w:val="000000"/>
              </w:rPr>
              <w:t>ю(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альбомы гуашь пластилин ) </w:t>
            </w:r>
          </w:p>
          <w:p w:rsidR="002A4F86" w:rsidRDefault="002A4F86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FBE">
              <w:rPr>
                <w:rFonts w:ascii="Times New Roman" w:hAnsi="Times New Roman"/>
                <w:b/>
                <w:color w:val="000000"/>
              </w:rPr>
              <w:t>Центр музыкального развития театрализованной</w:t>
            </w:r>
            <w:r>
              <w:rPr>
                <w:rFonts w:ascii="Times New Roman" w:hAnsi="Times New Roman"/>
                <w:color w:val="000000"/>
              </w:rPr>
              <w:t xml:space="preserve"> деятельности различные вид театров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наглядный демонстрационный материал,</w:t>
            </w:r>
            <w:r w:rsidR="00332276">
              <w:rPr>
                <w:rFonts w:ascii="Times New Roman" w:hAnsi="Times New Roman"/>
                <w:color w:val="000000"/>
              </w:rPr>
              <w:t xml:space="preserve"> костюмы для инсценировок, детские музыкальные инструменты.</w:t>
            </w:r>
          </w:p>
          <w:p w:rsidR="00332276" w:rsidRDefault="00332276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32276" w:rsidRDefault="00332276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Мебель для сюжетн</w:t>
            </w:r>
            <w:proofErr w:type="gramStart"/>
            <w:r>
              <w:rPr>
                <w:rFonts w:ascii="Times New Roman" w:hAnsi="Times New Roman"/>
                <w:color w:val="000000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ролевых игр, набор </w:t>
            </w:r>
            <w:r w:rsidR="00547FBE">
              <w:rPr>
                <w:rFonts w:ascii="Times New Roman" w:hAnsi="Times New Roman"/>
                <w:color w:val="000000"/>
              </w:rPr>
              <w:t>мягкой</w:t>
            </w:r>
            <w:r>
              <w:rPr>
                <w:rFonts w:ascii="Times New Roman" w:hAnsi="Times New Roman"/>
                <w:color w:val="000000"/>
              </w:rPr>
              <w:t xml:space="preserve"> мебели, игровые модули: кухня , магазин, аптека, касса, машины </w:t>
            </w:r>
            <w:r w:rsidR="00547FBE">
              <w:rPr>
                <w:rFonts w:ascii="Times New Roman" w:hAnsi="Times New Roman"/>
                <w:color w:val="000000"/>
              </w:rPr>
              <w:t>разного</w:t>
            </w:r>
            <w:r>
              <w:rPr>
                <w:rFonts w:ascii="Times New Roman" w:hAnsi="Times New Roman"/>
                <w:color w:val="000000"/>
              </w:rPr>
              <w:t xml:space="preserve"> размера, инструменты, центр дорожной безопасности, куклы разного размера, различная игровая бытовая </w:t>
            </w:r>
            <w:r w:rsidR="00547FBE">
              <w:rPr>
                <w:rFonts w:ascii="Times New Roman" w:hAnsi="Times New Roman"/>
                <w:color w:val="000000"/>
              </w:rPr>
              <w:t>техника и</w:t>
            </w:r>
            <w:r>
              <w:rPr>
                <w:rFonts w:ascii="Times New Roman" w:hAnsi="Times New Roman"/>
                <w:color w:val="000000"/>
              </w:rPr>
              <w:t xml:space="preserve"> т.п. , ролевые атрибуты к сюжетно ролевым играм «Дом», «Магазин», «Парикмахерская"  «Больница», и др. игрушки (коляска, тележки), ширмы,</w:t>
            </w:r>
          </w:p>
          <w:p w:rsidR="00332276" w:rsidRDefault="00332276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уголок дежурства</w:t>
            </w:r>
          </w:p>
          <w:p w:rsidR="00332276" w:rsidRDefault="00332276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FBE">
              <w:rPr>
                <w:rFonts w:ascii="Times New Roman" w:hAnsi="Times New Roman"/>
                <w:b/>
                <w:color w:val="000000"/>
              </w:rPr>
              <w:t>центр двигательной активности –</w:t>
            </w:r>
            <w:r>
              <w:rPr>
                <w:rFonts w:ascii="Times New Roman" w:hAnsi="Times New Roman"/>
                <w:color w:val="000000"/>
              </w:rPr>
              <w:t xml:space="preserve"> атрибуты для игры с правилами, игр на развитие основных видов движений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мячи разного размера, скакалки, обручи</w:t>
            </w:r>
            <w:r w:rsidR="00547FBE">
              <w:rPr>
                <w:rFonts w:ascii="Times New Roman" w:hAnsi="Times New Roman"/>
                <w:color w:val="000000"/>
              </w:rPr>
              <w:t>, кегли, коврики массажные, дуги и т.д.</w:t>
            </w:r>
          </w:p>
          <w:p w:rsidR="00547FBE" w:rsidRDefault="00547FBE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47FBE" w:rsidRDefault="00547FBE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приемной размешены информационные стенды для родителей.</w:t>
            </w:r>
          </w:p>
          <w:p w:rsidR="00547FBE" w:rsidRDefault="00547FBE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Выставки детского творчества.</w:t>
            </w:r>
          </w:p>
          <w:p w:rsidR="00547FBE" w:rsidRDefault="00547FBE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47FBE" w:rsidRDefault="00547FBE" w:rsidP="002A4F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47FBE">
              <w:rPr>
                <w:rFonts w:ascii="Times New Roman" w:hAnsi="Times New Roman"/>
                <w:b/>
                <w:color w:val="000000"/>
              </w:rPr>
              <w:t xml:space="preserve">Подготовительная группа 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47FBE">
              <w:rPr>
                <w:rFonts w:ascii="Times New Roman" w:hAnsi="Times New Roman"/>
                <w:b/>
                <w:color w:val="000000"/>
              </w:rPr>
              <w:t>Оборудование</w:t>
            </w:r>
            <w:proofErr w:type="gramStart"/>
            <w:r w:rsidRPr="00547FBE">
              <w:rPr>
                <w:rFonts w:ascii="Times New Roman" w:hAnsi="Times New Roman"/>
                <w:b/>
                <w:color w:val="000000"/>
              </w:rPr>
              <w:t xml:space="preserve"> :</w:t>
            </w:r>
            <w:proofErr w:type="gramEnd"/>
          </w:p>
          <w:p w:rsid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FBE">
              <w:rPr>
                <w:rFonts w:ascii="Times New Roman" w:hAnsi="Times New Roman"/>
                <w:color w:val="000000"/>
              </w:rPr>
              <w:t>Регулируемая детская мебел</w:t>
            </w:r>
            <w:proofErr w:type="gramStart"/>
            <w:r w:rsidRPr="00547FBE">
              <w:rPr>
                <w:rFonts w:ascii="Times New Roman" w:hAnsi="Times New Roman"/>
                <w:color w:val="000000"/>
              </w:rPr>
              <w:t>ь(</w:t>
            </w:r>
            <w:proofErr w:type="gramEnd"/>
            <w:r w:rsidRPr="00547FBE">
              <w:rPr>
                <w:rFonts w:ascii="Times New Roman" w:hAnsi="Times New Roman"/>
                <w:color w:val="000000"/>
              </w:rPr>
              <w:t>столы, стулья) по количеству детей, шкафы для хранения методических пособий и игр</w:t>
            </w:r>
            <w:r>
              <w:rPr>
                <w:rFonts w:ascii="Times New Roman" w:hAnsi="Times New Roman"/>
                <w:color w:val="000000"/>
              </w:rPr>
              <w:t>ушек , доска магнитно-маркерная.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FBE">
              <w:rPr>
                <w:rFonts w:ascii="Times New Roman" w:hAnsi="Times New Roman"/>
                <w:b/>
                <w:color w:val="000000"/>
              </w:rPr>
              <w:t xml:space="preserve"> центр экологического воспитания</w:t>
            </w:r>
            <w:r w:rsidRPr="00547FBE">
              <w:rPr>
                <w:rFonts w:ascii="Times New Roman" w:hAnsi="Times New Roman"/>
                <w:color w:val="000000"/>
              </w:rPr>
              <w:t xml:space="preserve"> и экспериментирования с пособиями и материалами для исследования природной</w:t>
            </w:r>
            <w:proofErr w:type="gramStart"/>
            <w:r w:rsidRPr="00547FBE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547FBE">
              <w:rPr>
                <w:rFonts w:ascii="Times New Roman" w:hAnsi="Times New Roman"/>
                <w:color w:val="000000"/>
              </w:rPr>
              <w:t xml:space="preserve">познавательная литература . 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FBE">
              <w:rPr>
                <w:rFonts w:ascii="Times New Roman" w:hAnsi="Times New Roman"/>
                <w:b/>
                <w:color w:val="000000"/>
              </w:rPr>
              <w:t>Центр конструирования –</w:t>
            </w:r>
            <w:r w:rsidRPr="00547FBE">
              <w:rPr>
                <w:rFonts w:ascii="Times New Roman" w:hAnsi="Times New Roman"/>
                <w:color w:val="000000"/>
              </w:rPr>
              <w:t xml:space="preserve"> конструкторы пластмассовые, деревянные, </w:t>
            </w:r>
            <w:proofErr w:type="spellStart"/>
            <w:r w:rsidRPr="00547FBE">
              <w:rPr>
                <w:rFonts w:ascii="Times New Roman" w:hAnsi="Times New Roman"/>
                <w:color w:val="000000"/>
              </w:rPr>
              <w:t>лего</w:t>
            </w:r>
            <w:proofErr w:type="spellEnd"/>
            <w:r w:rsidRPr="00547FBE">
              <w:rPr>
                <w:rFonts w:ascii="Times New Roman" w:hAnsi="Times New Roman"/>
                <w:color w:val="000000"/>
              </w:rPr>
              <w:t>, мозаика, кубики, стол конструирования.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6306">
              <w:rPr>
                <w:rFonts w:ascii="Times New Roman" w:hAnsi="Times New Roman"/>
                <w:b/>
                <w:color w:val="000000"/>
              </w:rPr>
              <w:t>Центр математики</w:t>
            </w:r>
            <w:r w:rsidRPr="00547FBE">
              <w:rPr>
                <w:rFonts w:ascii="Times New Roman" w:hAnsi="Times New Roman"/>
                <w:color w:val="000000"/>
              </w:rPr>
              <w:t xml:space="preserve"> с настольными дидактическими играми демонстрационный и раздаточный материал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6306">
              <w:rPr>
                <w:rFonts w:ascii="Times New Roman" w:hAnsi="Times New Roman"/>
                <w:b/>
                <w:color w:val="000000"/>
              </w:rPr>
              <w:t xml:space="preserve">Центр логики и </w:t>
            </w:r>
            <w:proofErr w:type="spellStart"/>
            <w:r w:rsidRPr="00816306">
              <w:rPr>
                <w:rFonts w:ascii="Times New Roman" w:hAnsi="Times New Roman"/>
                <w:b/>
                <w:color w:val="000000"/>
              </w:rPr>
              <w:t>сенсмомоторики</w:t>
            </w:r>
            <w:proofErr w:type="spellEnd"/>
            <w:r w:rsidRPr="00547FBE">
              <w:rPr>
                <w:rFonts w:ascii="Times New Roman" w:hAnsi="Times New Roman"/>
                <w:color w:val="000000"/>
              </w:rPr>
              <w:t xml:space="preserve"> содержат комплекс игр и пособий для развития мелкой моторики рук, логического мышления</w:t>
            </w:r>
            <w:proofErr w:type="gramStart"/>
            <w:r w:rsidRPr="00547FBE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547FBE">
              <w:rPr>
                <w:rFonts w:ascii="Times New Roman" w:hAnsi="Times New Roman"/>
                <w:color w:val="000000"/>
              </w:rPr>
              <w:t xml:space="preserve"> игры по ознакомлению с формой , цветом, величиной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6306">
              <w:rPr>
                <w:rFonts w:ascii="Times New Roman" w:hAnsi="Times New Roman"/>
                <w:b/>
                <w:color w:val="000000"/>
              </w:rPr>
              <w:t>Патриотический центр</w:t>
            </w:r>
            <w:r w:rsidRPr="00547FBE">
              <w:rPr>
                <w:rFonts w:ascii="Times New Roman" w:hAnsi="Times New Roman"/>
                <w:color w:val="000000"/>
              </w:rPr>
              <w:t xml:space="preserve"> – иллюстрации, картинки</w:t>
            </w:r>
            <w:proofErr w:type="gramStart"/>
            <w:r w:rsidRPr="00547FBE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547FBE">
              <w:rPr>
                <w:rFonts w:ascii="Times New Roman" w:hAnsi="Times New Roman"/>
                <w:color w:val="000000"/>
              </w:rPr>
              <w:t xml:space="preserve"> открытки глобус, макеты, города, литература о городе , крае, стране.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6306">
              <w:rPr>
                <w:rFonts w:ascii="Times New Roman" w:hAnsi="Times New Roman"/>
                <w:b/>
                <w:color w:val="000000"/>
              </w:rPr>
              <w:t>Центр художественной литературы</w:t>
            </w:r>
            <w:r w:rsidRPr="00547FBE">
              <w:rPr>
                <w:rFonts w:ascii="Times New Roman" w:hAnsi="Times New Roman"/>
                <w:color w:val="000000"/>
              </w:rPr>
              <w:t xml:space="preserve"> – библиотека познавательной природоведческой и художественной литературы различных жанров 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6306">
              <w:rPr>
                <w:rFonts w:ascii="Times New Roman" w:hAnsi="Times New Roman"/>
                <w:b/>
                <w:color w:val="000000"/>
              </w:rPr>
              <w:t>Центр развития реч</w:t>
            </w:r>
            <w:proofErr w:type="gramStart"/>
            <w:r w:rsidRPr="00816306">
              <w:rPr>
                <w:rFonts w:ascii="Times New Roman" w:hAnsi="Times New Roman"/>
                <w:b/>
                <w:color w:val="000000"/>
              </w:rPr>
              <w:t>и-</w:t>
            </w:r>
            <w:proofErr w:type="gramEnd"/>
            <w:r w:rsidRPr="0081630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16306">
              <w:rPr>
                <w:rFonts w:ascii="Times New Roman" w:hAnsi="Times New Roman"/>
                <w:color w:val="000000"/>
              </w:rPr>
              <w:t>наглядно</w:t>
            </w:r>
            <w:r w:rsidRPr="00547FBE">
              <w:rPr>
                <w:rFonts w:ascii="Times New Roman" w:hAnsi="Times New Roman"/>
                <w:color w:val="000000"/>
              </w:rPr>
              <w:t xml:space="preserve">- дидактический материал тематические наборы картинок  лот  </w:t>
            </w:r>
            <w:r w:rsidRPr="00547FBE">
              <w:rPr>
                <w:rFonts w:ascii="Times New Roman" w:hAnsi="Times New Roman"/>
                <w:color w:val="000000"/>
              </w:rPr>
              <w:lastRenderedPageBreak/>
              <w:t xml:space="preserve">домино комплект дидактических игр по развитию связной речи и обучению грамоте 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6306">
              <w:rPr>
                <w:rFonts w:ascii="Times New Roman" w:hAnsi="Times New Roman"/>
                <w:b/>
                <w:color w:val="000000"/>
              </w:rPr>
              <w:t>Центр образовательного творчества</w:t>
            </w:r>
            <w:r w:rsidRPr="00547FBE">
              <w:rPr>
                <w:rFonts w:ascii="Times New Roman" w:hAnsi="Times New Roman"/>
                <w:color w:val="000000"/>
              </w:rPr>
              <w:t xml:space="preserve"> материалы для продуктивной деятельности по лепке аппликации рисовани</w:t>
            </w:r>
            <w:proofErr w:type="gramStart"/>
            <w:r w:rsidRPr="00547FBE">
              <w:rPr>
                <w:rFonts w:ascii="Times New Roman" w:hAnsi="Times New Roman"/>
                <w:color w:val="000000"/>
              </w:rPr>
              <w:t>ю(</w:t>
            </w:r>
            <w:proofErr w:type="gramEnd"/>
            <w:r w:rsidRPr="00547FBE">
              <w:rPr>
                <w:rFonts w:ascii="Times New Roman" w:hAnsi="Times New Roman"/>
                <w:color w:val="000000"/>
              </w:rPr>
              <w:t xml:space="preserve">альбомы гуашь пластилин ) 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6306">
              <w:rPr>
                <w:rFonts w:ascii="Times New Roman" w:hAnsi="Times New Roman"/>
                <w:b/>
                <w:color w:val="000000"/>
              </w:rPr>
              <w:t>Центр музыкального развития театрализованной деятельности</w:t>
            </w:r>
            <w:r w:rsidRPr="00547FBE">
              <w:rPr>
                <w:rFonts w:ascii="Times New Roman" w:hAnsi="Times New Roman"/>
                <w:color w:val="000000"/>
              </w:rPr>
              <w:t xml:space="preserve"> различные вид театров</w:t>
            </w:r>
            <w:proofErr w:type="gramStart"/>
            <w:r w:rsidRPr="00547FBE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547FBE">
              <w:rPr>
                <w:rFonts w:ascii="Times New Roman" w:hAnsi="Times New Roman"/>
                <w:color w:val="000000"/>
              </w:rPr>
              <w:t xml:space="preserve"> наглядный демонстрационный материал, костюмы для инсценировок, детские музыкальные инструменты.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FBE">
              <w:rPr>
                <w:rFonts w:ascii="Times New Roman" w:hAnsi="Times New Roman"/>
                <w:color w:val="000000"/>
              </w:rPr>
              <w:t>Мебель для сюжетн</w:t>
            </w:r>
            <w:proofErr w:type="gramStart"/>
            <w:r w:rsidRPr="00547FBE">
              <w:rPr>
                <w:rFonts w:ascii="Times New Roman" w:hAnsi="Times New Roman"/>
                <w:color w:val="000000"/>
              </w:rPr>
              <w:t>о-</w:t>
            </w:r>
            <w:proofErr w:type="gramEnd"/>
            <w:r w:rsidRPr="00547FBE">
              <w:rPr>
                <w:rFonts w:ascii="Times New Roman" w:hAnsi="Times New Roman"/>
                <w:color w:val="000000"/>
              </w:rPr>
              <w:t xml:space="preserve"> ролевых игр, набор мягкой мебели, игровые модули: кухня , магазин, аптека, касса, машины разного размера, инструменты, центр дорожной безопасности, куклы разного размера, различная игровая бытовая техники</w:t>
            </w:r>
            <w:r>
              <w:rPr>
                <w:rFonts w:ascii="Times New Roman" w:hAnsi="Times New Roman"/>
                <w:color w:val="000000"/>
              </w:rPr>
              <w:t xml:space="preserve"> и</w:t>
            </w:r>
            <w:r w:rsidRPr="00547FBE">
              <w:rPr>
                <w:rFonts w:ascii="Times New Roman" w:hAnsi="Times New Roman"/>
                <w:color w:val="000000"/>
              </w:rPr>
              <w:t xml:space="preserve"> т.п. , ролевые атрибуты к сюжетно ролевым играм «Дом», «Магазин», «Парикмахерская"  «Больница», и др. игрушки (коляска, тележки), ширмы,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FBE">
              <w:rPr>
                <w:rFonts w:ascii="Times New Roman" w:hAnsi="Times New Roman"/>
                <w:color w:val="000000"/>
              </w:rPr>
              <w:t>уголок дежурства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b/>
                <w:color w:val="000000"/>
              </w:rPr>
              <w:t>центр двигательной активности</w:t>
            </w:r>
            <w:r w:rsidRPr="00547FBE">
              <w:rPr>
                <w:rFonts w:ascii="Times New Roman" w:hAnsi="Times New Roman"/>
                <w:color w:val="000000"/>
              </w:rPr>
              <w:t xml:space="preserve"> – атрибуты для игры с правилами, игр на развитие основных видов движений</w:t>
            </w:r>
            <w:proofErr w:type="gramStart"/>
            <w:r w:rsidRPr="00547FBE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547FBE">
              <w:rPr>
                <w:rFonts w:ascii="Times New Roman" w:hAnsi="Times New Roman"/>
                <w:color w:val="000000"/>
              </w:rPr>
              <w:t xml:space="preserve"> мячи разного размера, скакалки, обручи, кегли, коврики массажные, дуги и т.д.</w:t>
            </w:r>
          </w:p>
          <w:p w:rsidR="00547FBE" w:rsidRPr="00547FBE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47FBE" w:rsidRPr="00547FBE" w:rsidRDefault="00816306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FBE">
              <w:rPr>
                <w:rFonts w:ascii="Times New Roman" w:hAnsi="Times New Roman"/>
                <w:color w:val="000000"/>
              </w:rPr>
              <w:t>В приёмной</w:t>
            </w:r>
            <w:r w:rsidR="00547FBE" w:rsidRPr="00547FBE">
              <w:rPr>
                <w:rFonts w:ascii="Times New Roman" w:hAnsi="Times New Roman"/>
                <w:color w:val="000000"/>
              </w:rPr>
              <w:t xml:space="preserve"> размешены </w:t>
            </w:r>
            <w:r w:rsidRPr="00547FBE">
              <w:rPr>
                <w:rFonts w:ascii="Times New Roman" w:hAnsi="Times New Roman"/>
                <w:color w:val="000000"/>
              </w:rPr>
              <w:t>информационные</w:t>
            </w:r>
            <w:r w:rsidR="00547FBE" w:rsidRPr="00547FBE">
              <w:rPr>
                <w:rFonts w:ascii="Times New Roman" w:hAnsi="Times New Roman"/>
                <w:color w:val="000000"/>
              </w:rPr>
              <w:t xml:space="preserve"> стенды для </w:t>
            </w:r>
            <w:r w:rsidRPr="00547FBE">
              <w:rPr>
                <w:rFonts w:ascii="Times New Roman" w:hAnsi="Times New Roman"/>
                <w:color w:val="000000"/>
              </w:rPr>
              <w:t>родителей</w:t>
            </w:r>
            <w:r w:rsidR="00547FBE" w:rsidRPr="00547FBE">
              <w:rPr>
                <w:rFonts w:ascii="Times New Roman" w:hAnsi="Times New Roman"/>
                <w:color w:val="000000"/>
              </w:rPr>
              <w:t>.</w:t>
            </w:r>
          </w:p>
          <w:p w:rsidR="00816306" w:rsidRDefault="00547FBE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FBE">
              <w:rPr>
                <w:rFonts w:ascii="Times New Roman" w:hAnsi="Times New Roman"/>
                <w:color w:val="000000"/>
              </w:rPr>
              <w:t>Выставки детского творчества.</w:t>
            </w:r>
          </w:p>
          <w:p w:rsidR="00816306" w:rsidRDefault="00816306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16306" w:rsidRDefault="00816306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55FC" w:rsidRDefault="00816306" w:rsidP="00547FB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355FC">
              <w:rPr>
                <w:rFonts w:ascii="Times New Roman" w:hAnsi="Times New Roman"/>
                <w:b/>
                <w:color w:val="000000"/>
              </w:rPr>
              <w:t xml:space="preserve">Спортивный зал </w:t>
            </w:r>
          </w:p>
          <w:p w:rsidR="00B355FC" w:rsidRPr="00B355FC" w:rsidRDefault="00B355FC" w:rsidP="00547FB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816306" w:rsidRDefault="00816306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55FC">
              <w:rPr>
                <w:rFonts w:ascii="Times New Roman" w:hAnsi="Times New Roman"/>
                <w:b/>
                <w:color w:val="000000"/>
              </w:rPr>
              <w:t>Оборудование: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355FC">
              <w:rPr>
                <w:rFonts w:ascii="Times New Roman" w:hAnsi="Times New Roman"/>
                <w:color w:val="000000"/>
              </w:rPr>
              <w:t>стеллажи</w:t>
            </w:r>
            <w:r>
              <w:rPr>
                <w:rFonts w:ascii="Times New Roman" w:hAnsi="Times New Roman"/>
                <w:color w:val="000000"/>
              </w:rPr>
              <w:t xml:space="preserve"> для </w:t>
            </w:r>
            <w:r w:rsidR="00B355FC">
              <w:rPr>
                <w:rFonts w:ascii="Times New Roman" w:hAnsi="Times New Roman"/>
                <w:color w:val="000000"/>
              </w:rPr>
              <w:t>спортивного</w:t>
            </w:r>
            <w:r>
              <w:rPr>
                <w:rFonts w:ascii="Times New Roman" w:hAnsi="Times New Roman"/>
                <w:color w:val="000000"/>
              </w:rPr>
              <w:t xml:space="preserve"> оборудования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музыкальный центр, шведская стенка, гимнастические скамейки, бревно , доски </w:t>
            </w:r>
          </w:p>
          <w:p w:rsidR="00816306" w:rsidRDefault="00816306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, мата большие, наклонная доска, канат, мишени, оборудования для игры баскетбол, волейбол, кегли, мячи трех размеров, пособия для выполнения упражнений с предметами, палки гимнастические, мешочки для метания, обручи разного размера.</w:t>
            </w:r>
            <w:proofErr w:type="gramEnd"/>
          </w:p>
          <w:p w:rsidR="00816306" w:rsidRDefault="00816306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55FC" w:rsidRDefault="00B355FC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16306" w:rsidRPr="00B355FC" w:rsidRDefault="00816306" w:rsidP="00547FB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355FC">
              <w:rPr>
                <w:rFonts w:ascii="Times New Roman" w:hAnsi="Times New Roman"/>
                <w:b/>
                <w:color w:val="000000"/>
              </w:rPr>
              <w:t>Музыкальный зал</w:t>
            </w:r>
          </w:p>
          <w:p w:rsidR="00816306" w:rsidRDefault="00816306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55FC">
              <w:rPr>
                <w:rFonts w:ascii="Times New Roman" w:hAnsi="Times New Roman"/>
                <w:b/>
                <w:color w:val="000000"/>
              </w:rPr>
              <w:t>Оборудование:</w:t>
            </w:r>
            <w:r>
              <w:rPr>
                <w:rFonts w:ascii="Times New Roman" w:hAnsi="Times New Roman"/>
                <w:color w:val="000000"/>
              </w:rPr>
              <w:t xml:space="preserve"> пианино, музыкальный центр, ноутбук, детские музыкальные инструмент</w:t>
            </w:r>
            <w:proofErr w:type="gramStart"/>
            <w:r>
              <w:rPr>
                <w:rFonts w:ascii="Times New Roman" w:hAnsi="Times New Roman"/>
                <w:color w:val="000000"/>
              </w:rPr>
              <w:t>ы-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колокольчики, бубны, </w:t>
            </w:r>
            <w:r w:rsidR="00B355FC">
              <w:rPr>
                <w:rFonts w:ascii="Times New Roman" w:hAnsi="Times New Roman"/>
                <w:color w:val="000000"/>
              </w:rPr>
              <w:t>ксилофон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824AD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24ADD" w:rsidRDefault="00824ADD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4ADD" w:rsidRDefault="00824ADD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4ADD" w:rsidRPr="00B355FC" w:rsidRDefault="00824ADD" w:rsidP="00547FB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355FC">
              <w:rPr>
                <w:rFonts w:ascii="Times New Roman" w:hAnsi="Times New Roman"/>
                <w:b/>
                <w:color w:val="000000"/>
              </w:rPr>
              <w:t>Кабинет педагог</w:t>
            </w:r>
            <w:proofErr w:type="gramStart"/>
            <w:r w:rsidRPr="00B355FC">
              <w:rPr>
                <w:rFonts w:ascii="Times New Roman" w:hAnsi="Times New Roman"/>
                <w:b/>
                <w:color w:val="000000"/>
              </w:rPr>
              <w:t>а-</w:t>
            </w:r>
            <w:proofErr w:type="gramEnd"/>
            <w:r w:rsidRPr="00B355FC">
              <w:rPr>
                <w:rFonts w:ascii="Times New Roman" w:hAnsi="Times New Roman"/>
                <w:b/>
                <w:color w:val="000000"/>
              </w:rPr>
              <w:t xml:space="preserve"> психолога</w:t>
            </w:r>
          </w:p>
          <w:p w:rsidR="00824ADD" w:rsidRPr="00B355FC" w:rsidRDefault="00824ADD" w:rsidP="00547FB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355FC">
              <w:rPr>
                <w:rFonts w:ascii="Times New Roman" w:hAnsi="Times New Roman"/>
                <w:b/>
                <w:color w:val="000000"/>
              </w:rPr>
              <w:t>Оборудование:</w:t>
            </w:r>
          </w:p>
          <w:p w:rsidR="00824ADD" w:rsidRDefault="00824ADD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ноутбук, комплект диагностических материалов для психолог</w:t>
            </w:r>
            <w:proofErr w:type="gramStart"/>
            <w:r>
              <w:rPr>
                <w:rFonts w:ascii="Times New Roman" w:hAnsi="Times New Roman"/>
                <w:color w:val="000000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педагогического обследования детей, учебно- игровые материалы и пособия для коррекционной работы с детьми всех </w:t>
            </w:r>
            <w:r w:rsidR="00B355FC">
              <w:rPr>
                <w:rFonts w:ascii="Times New Roman" w:hAnsi="Times New Roman"/>
                <w:color w:val="000000"/>
              </w:rPr>
              <w:t>возрастов</w:t>
            </w:r>
            <w:r>
              <w:rPr>
                <w:rFonts w:ascii="Times New Roman" w:hAnsi="Times New Roman"/>
                <w:color w:val="000000"/>
              </w:rPr>
              <w:t xml:space="preserve">, игрушки, подборка </w:t>
            </w:r>
            <w:r w:rsidR="00B355FC">
              <w:rPr>
                <w:rFonts w:ascii="Times New Roman" w:hAnsi="Times New Roman"/>
                <w:color w:val="000000"/>
              </w:rPr>
              <w:t>аудио</w:t>
            </w:r>
            <w:r>
              <w:rPr>
                <w:rFonts w:ascii="Times New Roman" w:hAnsi="Times New Roman"/>
                <w:color w:val="000000"/>
              </w:rPr>
              <w:t xml:space="preserve"> видео материалов. Материалы для продуктивной деятельности – клей, карандаши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краски, пластилин.</w:t>
            </w:r>
          </w:p>
          <w:p w:rsidR="00824ADD" w:rsidRDefault="00824ADD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4ADD" w:rsidRDefault="00824ADD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b/>
                <w:color w:val="000000"/>
              </w:rPr>
              <w:t>Методический кабинет</w:t>
            </w:r>
            <w:r w:rsidRPr="00B355FC">
              <w:rPr>
                <w:rFonts w:ascii="Times New Roman" w:hAnsi="Times New Roman"/>
                <w:color w:val="000000"/>
              </w:rPr>
              <w:t xml:space="preserve"> </w:t>
            </w:r>
            <w:r w:rsidRPr="00B355FC">
              <w:rPr>
                <w:rFonts w:ascii="Times New Roman" w:hAnsi="Times New Roman"/>
                <w:color w:val="000000"/>
              </w:rPr>
              <w:lastRenderedPageBreak/>
              <w:t>Оборудование:</w:t>
            </w:r>
            <w:r>
              <w:rPr>
                <w:rFonts w:ascii="Times New Roman" w:hAnsi="Times New Roman"/>
                <w:color w:val="000000"/>
              </w:rPr>
              <w:t xml:space="preserve"> ноутбук, обеспечение доступа </w:t>
            </w:r>
            <w:proofErr w:type="gramStart"/>
            <w:r>
              <w:rPr>
                <w:rFonts w:ascii="Times New Roman" w:hAnsi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B355FC">
              <w:rPr>
                <w:rFonts w:ascii="Times New Roman" w:hAnsi="Times New Roman"/>
                <w:color w:val="000000"/>
              </w:rPr>
              <w:t>интернет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ресурсам,</w:t>
            </w:r>
            <w:r w:rsidR="00B355F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шкафы с библиотекой, пособия для НОД, наглядно методический материал, </w:t>
            </w:r>
            <w:r w:rsidR="00B355FC">
              <w:rPr>
                <w:rFonts w:ascii="Times New Roman" w:hAnsi="Times New Roman"/>
                <w:color w:val="000000"/>
              </w:rPr>
              <w:t>демонстрационный</w:t>
            </w:r>
            <w:r>
              <w:rPr>
                <w:rFonts w:ascii="Times New Roman" w:hAnsi="Times New Roman"/>
                <w:color w:val="000000"/>
              </w:rPr>
              <w:t>, раздаточный материал</w:t>
            </w:r>
            <w:r w:rsidR="00B355F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 образовательной деятельности, иллюстративный материал, опыты работы педагогов.</w:t>
            </w:r>
          </w:p>
          <w:p w:rsidR="00824ADD" w:rsidRDefault="00824ADD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4ADD" w:rsidRPr="002057B3" w:rsidRDefault="00824ADD" w:rsidP="00547F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55FC">
              <w:rPr>
                <w:rFonts w:ascii="Times New Roman" w:hAnsi="Times New Roman"/>
                <w:b/>
                <w:color w:val="000000"/>
              </w:rPr>
              <w:t>Прогулочные площадки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355FC">
              <w:rPr>
                <w:rFonts w:ascii="Times New Roman" w:hAnsi="Times New Roman"/>
                <w:color w:val="000000"/>
              </w:rPr>
              <w:t>оборудованы</w:t>
            </w:r>
            <w:r>
              <w:rPr>
                <w:rFonts w:ascii="Times New Roman" w:hAnsi="Times New Roman"/>
                <w:color w:val="000000"/>
              </w:rPr>
              <w:t xml:space="preserve"> малыми </w:t>
            </w:r>
            <w:r w:rsidR="00B355FC">
              <w:rPr>
                <w:rFonts w:ascii="Times New Roman" w:hAnsi="Times New Roman"/>
                <w:color w:val="000000"/>
              </w:rPr>
              <w:t>архитектурными</w:t>
            </w:r>
            <w:r>
              <w:rPr>
                <w:rFonts w:ascii="Times New Roman" w:hAnsi="Times New Roman"/>
                <w:color w:val="000000"/>
              </w:rPr>
              <w:t xml:space="preserve"> формами для развития сюжетн</w:t>
            </w:r>
            <w:proofErr w:type="gramStart"/>
            <w:r>
              <w:rPr>
                <w:rFonts w:ascii="Times New Roman" w:hAnsi="Times New Roman"/>
                <w:color w:val="000000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ролевых игр. Теневыми навесами, песочницами с крышкам</w:t>
            </w:r>
            <w:r w:rsidR="00B355FC">
              <w:rPr>
                <w:rFonts w:ascii="Times New Roman" w:hAnsi="Times New Roman"/>
                <w:color w:val="000000"/>
              </w:rPr>
              <w:t>и, огород. Спортивная площадка.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315DF" w:rsidRPr="00C315DF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lastRenderedPageBreak/>
              <w:t>Р.Д. город</w:t>
            </w:r>
          </w:p>
          <w:p w:rsidR="00C315DF" w:rsidRPr="00C315DF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 xml:space="preserve">Каспийск, ул. Дахадаева 73              </w:t>
            </w:r>
          </w:p>
          <w:p w:rsidR="004F59CC" w:rsidRPr="002B72F1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 xml:space="preserve"> 12,7  - кв. м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315DF" w:rsidRPr="00C315DF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>Муниципальная</w:t>
            </w:r>
          </w:p>
          <w:p w:rsidR="00C315DF" w:rsidRPr="00C315DF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>собственность</w:t>
            </w:r>
          </w:p>
          <w:p w:rsidR="00C315DF" w:rsidRPr="00C315DF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>на праве</w:t>
            </w:r>
          </w:p>
          <w:p w:rsidR="00C315DF" w:rsidRPr="00C315DF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>оперативного</w:t>
            </w:r>
          </w:p>
          <w:p w:rsidR="004F59CC" w:rsidRPr="002B72F1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>управления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315DF" w:rsidRPr="00C315DF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>Свидетельство о государственной регистрации</w:t>
            </w:r>
          </w:p>
          <w:p w:rsidR="00C315DF" w:rsidRPr="00C315DF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 xml:space="preserve">права </w:t>
            </w:r>
            <w:proofErr w:type="gramStart"/>
            <w:r w:rsidRPr="00C315DF">
              <w:rPr>
                <w:rFonts w:ascii="Times New Roman" w:hAnsi="Times New Roman"/>
                <w:color w:val="000000"/>
              </w:rPr>
              <w:t>на</w:t>
            </w:r>
            <w:proofErr w:type="gramEnd"/>
          </w:p>
          <w:p w:rsidR="004F59CC" w:rsidRPr="002B72F1" w:rsidRDefault="00C315DF" w:rsidP="00C315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5DF">
              <w:rPr>
                <w:rFonts w:ascii="Times New Roman" w:hAnsi="Times New Roman"/>
                <w:color w:val="000000"/>
              </w:rPr>
              <w:t>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Наименование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 xml:space="preserve">Наименование </w:t>
            </w:r>
            <w:r w:rsidRPr="002B72F1">
              <w:rPr>
                <w:rFonts w:ascii="Times New Roman" w:hAnsi="Times New Roman"/>
                <w:color w:val="000000"/>
              </w:rPr>
              <w:lastRenderedPageBreak/>
              <w:t>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2F1">
              <w:rPr>
                <w:rFonts w:ascii="Times New Roman" w:hAnsi="Times New Roman"/>
                <w:color w:val="000000"/>
              </w:rPr>
              <w:t>Наименование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59CC" w:rsidRPr="002B72F1" w:rsidTr="00ED74F7">
        <w:tc>
          <w:tcPr>
            <w:tcW w:w="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B72F1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377A4" w:rsidRPr="002B72F1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</w:p>
    <w:p w:rsidR="009377A4" w:rsidRPr="002B72F1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</w:p>
    <w:p w:rsidR="009377A4" w:rsidRPr="002B72F1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</w:p>
    <w:p w:rsid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t xml:space="preserve">Дата заполнения </w:t>
      </w:r>
      <w:r w:rsidR="002B72F1">
        <w:rPr>
          <w:rFonts w:ascii="Times New Roman" w:hAnsi="Times New Roman"/>
          <w:color w:val="000000"/>
        </w:rPr>
        <w:t xml:space="preserve">  </w:t>
      </w:r>
      <w:r w:rsidRPr="002B72F1">
        <w:rPr>
          <w:rFonts w:ascii="Times New Roman" w:hAnsi="Times New Roman"/>
          <w:color w:val="000000"/>
        </w:rPr>
        <w:t>"__"</w:t>
      </w:r>
      <w:r w:rsidR="002B72F1">
        <w:rPr>
          <w:rFonts w:ascii="Times New Roman" w:hAnsi="Times New Roman"/>
          <w:color w:val="000000"/>
        </w:rPr>
        <w:t xml:space="preserve">  </w:t>
      </w:r>
      <w:r w:rsidRPr="002B72F1">
        <w:rPr>
          <w:rFonts w:ascii="Times New Roman" w:hAnsi="Times New Roman"/>
          <w:color w:val="000000"/>
        </w:rPr>
        <w:t xml:space="preserve"> _______________</w:t>
      </w:r>
      <w:r w:rsidR="002B72F1">
        <w:rPr>
          <w:rFonts w:ascii="Times New Roman" w:hAnsi="Times New Roman"/>
          <w:color w:val="000000"/>
        </w:rPr>
        <w:t xml:space="preserve">  </w:t>
      </w:r>
      <w:r w:rsidRPr="002B72F1">
        <w:rPr>
          <w:rFonts w:ascii="Times New Roman" w:hAnsi="Times New Roman"/>
          <w:color w:val="000000"/>
        </w:rPr>
        <w:t xml:space="preserve"> _____ </w:t>
      </w:r>
      <w:proofErr w:type="gramStart"/>
      <w:r w:rsidRPr="002B72F1">
        <w:rPr>
          <w:rFonts w:ascii="Times New Roman" w:hAnsi="Times New Roman"/>
          <w:color w:val="000000"/>
        </w:rPr>
        <w:t>г</w:t>
      </w:r>
      <w:proofErr w:type="gramEnd"/>
      <w:r w:rsidRPr="002B72F1">
        <w:rPr>
          <w:rFonts w:ascii="Times New Roman" w:hAnsi="Times New Roman"/>
          <w:color w:val="000000"/>
        </w:rPr>
        <w:t>.</w:t>
      </w:r>
    </w:p>
    <w:p w:rsidR="002B72F1" w:rsidRPr="002B72F1" w:rsidRDefault="002B72F1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  <w:r w:rsidRPr="002B72F1">
        <w:rPr>
          <w:rFonts w:ascii="Times New Roman" w:hAnsi="Times New Roman"/>
          <w:color w:val="000000"/>
        </w:rPr>
        <w:t>_________________________</w:t>
      </w:r>
      <w:r w:rsidR="002B72F1">
        <w:rPr>
          <w:rFonts w:ascii="Times New Roman" w:hAnsi="Times New Roman"/>
          <w:color w:val="000000"/>
        </w:rPr>
        <w:t xml:space="preserve">                                                     </w:t>
      </w:r>
      <w:r w:rsidRPr="002B72F1">
        <w:rPr>
          <w:rFonts w:ascii="Times New Roman" w:hAnsi="Times New Roman"/>
          <w:color w:val="000000"/>
        </w:rPr>
        <w:t xml:space="preserve"> _______________________ </w:t>
      </w:r>
      <w:r w:rsidR="002B72F1">
        <w:rPr>
          <w:rFonts w:ascii="Times New Roman" w:hAnsi="Times New Roman"/>
          <w:color w:val="000000"/>
        </w:rPr>
        <w:t xml:space="preserve">                                                              </w:t>
      </w:r>
      <w:r w:rsidRPr="002B72F1">
        <w:rPr>
          <w:rFonts w:ascii="Times New Roman" w:hAnsi="Times New Roman"/>
          <w:color w:val="000000"/>
        </w:rPr>
        <w:t>_________________________</w:t>
      </w:r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Start"/>
      <w:r w:rsidRPr="002B72F1">
        <w:rPr>
          <w:rFonts w:ascii="Times New Roman" w:hAnsi="Times New Roman"/>
          <w:color w:val="000000"/>
          <w:sz w:val="18"/>
          <w:szCs w:val="18"/>
        </w:rPr>
        <w:t xml:space="preserve">(должность руководителя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 xml:space="preserve">(подпись руководителя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>(фамилия, имя, отчество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</w:t>
      </w:r>
      <w:proofErr w:type="gramEnd"/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t xml:space="preserve">   соискателя лицензии 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 xml:space="preserve"> соискателя лицензии    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 xml:space="preserve"> (при наличии)</w:t>
      </w:r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t xml:space="preserve"> (лицензиата) или иного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 xml:space="preserve"> (лицензиата) или иного   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>руководителя</w:t>
      </w:r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t xml:space="preserve">  лица, имеющего право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 xml:space="preserve"> лица, имеющего право  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>соискателя лицензии</w:t>
      </w:r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lastRenderedPageBreak/>
        <w:t xml:space="preserve">  </w:t>
      </w:r>
      <w:proofErr w:type="gramStart"/>
      <w:r w:rsidRPr="002B72F1">
        <w:rPr>
          <w:rFonts w:ascii="Times New Roman" w:hAnsi="Times New Roman"/>
          <w:color w:val="000000"/>
          <w:sz w:val="18"/>
          <w:szCs w:val="18"/>
        </w:rPr>
        <w:t xml:space="preserve">действовать от имени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 xml:space="preserve"> действовать</w:t>
      </w:r>
      <w:proofErr w:type="gramEnd"/>
      <w:r w:rsidRPr="002B72F1">
        <w:rPr>
          <w:rFonts w:ascii="Times New Roman" w:hAnsi="Times New Roman"/>
          <w:color w:val="000000"/>
          <w:sz w:val="18"/>
          <w:szCs w:val="18"/>
        </w:rPr>
        <w:t xml:space="preserve"> от имени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>(лицензиата) или иного</w:t>
      </w:r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t xml:space="preserve">   соискателя лицензии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 xml:space="preserve"> соискателя лицензии  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 xml:space="preserve"> лица, имеющего право</w:t>
      </w:r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t xml:space="preserve">     </w:t>
      </w:r>
      <w:proofErr w:type="gramStart"/>
      <w:r w:rsidRPr="002B72F1">
        <w:rPr>
          <w:rFonts w:ascii="Times New Roman" w:hAnsi="Times New Roman"/>
          <w:color w:val="000000"/>
          <w:sz w:val="18"/>
          <w:szCs w:val="18"/>
        </w:rPr>
        <w:t xml:space="preserve">(лицензиата))       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 xml:space="preserve"> (лицензиата))      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>действовать от имени</w:t>
      </w:r>
      <w:proofErr w:type="gramEnd"/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>соискателя лицензии</w:t>
      </w:r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</w:t>
      </w:r>
      <w:r w:rsidR="002B72F1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2B72F1">
        <w:rPr>
          <w:rFonts w:ascii="Times New Roman" w:hAnsi="Times New Roman"/>
          <w:color w:val="000000"/>
          <w:sz w:val="18"/>
          <w:szCs w:val="18"/>
        </w:rPr>
        <w:t>(лицензиата))</w:t>
      </w:r>
    </w:p>
    <w:p w:rsidR="004F59CC" w:rsidRPr="002B72F1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B72F1">
        <w:rPr>
          <w:rFonts w:ascii="Times New Roman" w:hAnsi="Times New Roman"/>
          <w:color w:val="000000"/>
          <w:sz w:val="18"/>
          <w:szCs w:val="18"/>
        </w:rPr>
        <w:t>М.П.</w:t>
      </w:r>
    </w:p>
    <w:p w:rsidR="004F59CC" w:rsidRPr="004F59CC" w:rsidRDefault="004F59CC" w:rsidP="004F59CC">
      <w:pPr>
        <w:shd w:val="clear" w:color="auto" w:fill="FFFFFF"/>
        <w:spacing w:before="115" w:after="115" w:line="240" w:lineRule="auto"/>
        <w:rPr>
          <w:rFonts w:ascii="Arial" w:hAnsi="Arial" w:cs="Arial"/>
          <w:color w:val="000000"/>
          <w:sz w:val="18"/>
          <w:szCs w:val="18"/>
        </w:rPr>
      </w:pPr>
      <w:r w:rsidRPr="004F59CC">
        <w:rPr>
          <w:rFonts w:ascii="Arial" w:hAnsi="Arial" w:cs="Arial"/>
          <w:color w:val="000000"/>
          <w:sz w:val="18"/>
          <w:szCs w:val="18"/>
        </w:rPr>
        <w:t>--------------------------------</w:t>
      </w:r>
    </w:p>
    <w:p w:rsidR="004F59CC" w:rsidRPr="002B72F1" w:rsidRDefault="004F59CC" w:rsidP="004F59CC">
      <w:pPr>
        <w:shd w:val="clear" w:color="auto" w:fill="FFFFFF"/>
        <w:spacing w:before="115" w:after="115" w:line="240" w:lineRule="auto"/>
        <w:rPr>
          <w:rFonts w:ascii="Times New Roman" w:hAnsi="Times New Roman"/>
          <w:color w:val="000000"/>
          <w:sz w:val="20"/>
          <w:szCs w:val="20"/>
        </w:rPr>
      </w:pPr>
      <w:r w:rsidRPr="002B72F1">
        <w:rPr>
          <w:rFonts w:ascii="Times New Roman" w:hAnsi="Times New Roman"/>
          <w:color w:val="000000"/>
          <w:sz w:val="20"/>
          <w:szCs w:val="20"/>
        </w:rPr>
        <w:t>&lt;1</w:t>
      </w:r>
      <w:proofErr w:type="gramStart"/>
      <w:r w:rsidRPr="002B72F1">
        <w:rPr>
          <w:rFonts w:ascii="Times New Roman" w:hAnsi="Times New Roman"/>
          <w:color w:val="000000"/>
          <w:sz w:val="20"/>
          <w:szCs w:val="20"/>
        </w:rPr>
        <w:t>&gt; З</w:t>
      </w:r>
      <w:proofErr w:type="gramEnd"/>
      <w:r w:rsidRPr="002B72F1">
        <w:rPr>
          <w:rFonts w:ascii="Times New Roman" w:hAnsi="Times New Roman"/>
          <w:color w:val="000000"/>
          <w:sz w:val="20"/>
          <w:szCs w:val="20"/>
        </w:rPr>
        <w:t>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  <w:p w:rsidR="004F59CC" w:rsidRPr="002B72F1" w:rsidRDefault="004F59CC" w:rsidP="004F59CC">
      <w:pPr>
        <w:shd w:val="clear" w:color="auto" w:fill="FFFFFF"/>
        <w:spacing w:before="115" w:after="115" w:line="240" w:lineRule="auto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B72F1">
        <w:rPr>
          <w:rFonts w:ascii="Times New Roman" w:hAnsi="Times New Roman"/>
          <w:color w:val="000000"/>
          <w:sz w:val="20"/>
          <w:szCs w:val="20"/>
        </w:rPr>
        <w:t>&lt;2&gt; Образовательными организациями, планирующими реализовывать (реализующими) образовательные программы, содержащие сведения, составляющие государственную тайну, и находящимися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</w:t>
      </w:r>
      <w:proofErr w:type="gramEnd"/>
      <w:r w:rsidRPr="002B72F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2B72F1">
        <w:rPr>
          <w:rFonts w:ascii="Times New Roman" w:hAnsi="Times New Roman"/>
          <w:color w:val="000000"/>
          <w:sz w:val="20"/>
          <w:szCs w:val="20"/>
        </w:rPr>
        <w:t>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 по выработке и реализации государственной политики и нормативно-правовому регулированию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</w:t>
      </w:r>
      <w:proofErr w:type="gramEnd"/>
      <w:r w:rsidRPr="002B72F1">
        <w:rPr>
          <w:rFonts w:ascii="Times New Roman" w:hAnsi="Times New Roman"/>
          <w:color w:val="000000"/>
          <w:sz w:val="20"/>
          <w:szCs w:val="20"/>
        </w:rPr>
        <w:t xml:space="preserve"> их </w:t>
      </w:r>
      <w:proofErr w:type="spellStart"/>
      <w:r w:rsidRPr="002B72F1">
        <w:rPr>
          <w:rFonts w:ascii="Times New Roman" w:hAnsi="Times New Roman"/>
          <w:color w:val="000000"/>
          <w:sz w:val="20"/>
          <w:szCs w:val="20"/>
        </w:rPr>
        <w:t>прекурсоров</w:t>
      </w:r>
      <w:proofErr w:type="spellEnd"/>
      <w:r w:rsidRPr="002B72F1">
        <w:rPr>
          <w:rFonts w:ascii="Times New Roman" w:hAnsi="Times New Roman"/>
          <w:color w:val="000000"/>
          <w:sz w:val="20"/>
          <w:szCs w:val="20"/>
        </w:rPr>
        <w:t>, а также в области противодействия их незаконному обороту, не заполняется.</w:t>
      </w:r>
    </w:p>
    <w:p w:rsidR="004F59CC" w:rsidRPr="002B72F1" w:rsidRDefault="004F59CC" w:rsidP="004F59CC">
      <w:pPr>
        <w:shd w:val="clear" w:color="auto" w:fill="FFFFFF"/>
        <w:spacing w:before="115" w:after="115" w:line="240" w:lineRule="auto"/>
        <w:rPr>
          <w:rFonts w:ascii="Times New Roman" w:hAnsi="Times New Roman"/>
          <w:color w:val="000000"/>
          <w:sz w:val="20"/>
          <w:szCs w:val="20"/>
        </w:rPr>
      </w:pPr>
      <w:r w:rsidRPr="002B72F1">
        <w:rPr>
          <w:rFonts w:ascii="Times New Roman" w:hAnsi="Times New Roman"/>
          <w:color w:val="000000"/>
          <w:sz w:val="20"/>
          <w:szCs w:val="20"/>
        </w:rPr>
        <w:t>&lt;3</w:t>
      </w:r>
      <w:proofErr w:type="gramStart"/>
      <w:r w:rsidRPr="002B72F1">
        <w:rPr>
          <w:rFonts w:ascii="Times New Roman" w:hAnsi="Times New Roman"/>
          <w:color w:val="000000"/>
          <w:sz w:val="20"/>
          <w:szCs w:val="20"/>
        </w:rPr>
        <w:t>&gt; З</w:t>
      </w:r>
      <w:proofErr w:type="gramEnd"/>
      <w:r w:rsidRPr="002B72F1">
        <w:rPr>
          <w:rFonts w:ascii="Times New Roman" w:hAnsi="Times New Roman"/>
          <w:color w:val="000000"/>
          <w:sz w:val="20"/>
          <w:szCs w:val="20"/>
        </w:rPr>
        <w:t xml:space="preserve">аполняется образовательными организациями, за исключением образовательных организаций, планирующих реализовывать (реализующих) образовательные программы, содержащие сведения, составляющие государственную тайну, и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</w:t>
      </w:r>
      <w:proofErr w:type="gramStart"/>
      <w:r w:rsidRPr="002B72F1">
        <w:rPr>
          <w:rFonts w:ascii="Times New Roman" w:hAnsi="Times New Roman"/>
          <w:color w:val="000000"/>
          <w:sz w:val="20"/>
          <w:szCs w:val="20"/>
        </w:rPr>
        <w:t>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 по выработке и реализации государственной политики и нормативно-правовому регулированию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</w:t>
      </w:r>
      <w:proofErr w:type="gramEnd"/>
      <w:r w:rsidRPr="002B72F1">
        <w:rPr>
          <w:rFonts w:ascii="Times New Roman" w:hAnsi="Times New Roman"/>
          <w:color w:val="000000"/>
          <w:sz w:val="20"/>
          <w:szCs w:val="20"/>
        </w:rPr>
        <w:t xml:space="preserve"> наркотических средств, психотропных веществ и их </w:t>
      </w:r>
      <w:proofErr w:type="spellStart"/>
      <w:r w:rsidRPr="002B72F1">
        <w:rPr>
          <w:rFonts w:ascii="Times New Roman" w:hAnsi="Times New Roman"/>
          <w:color w:val="000000"/>
          <w:sz w:val="20"/>
          <w:szCs w:val="20"/>
        </w:rPr>
        <w:t>прекурсоров</w:t>
      </w:r>
      <w:proofErr w:type="spellEnd"/>
      <w:r w:rsidRPr="002B72F1">
        <w:rPr>
          <w:rFonts w:ascii="Times New Roman" w:hAnsi="Times New Roman"/>
          <w:color w:val="000000"/>
          <w:sz w:val="20"/>
          <w:szCs w:val="20"/>
        </w:rPr>
        <w:t>, а также в области противодействия их незаконному обороту.</w:t>
      </w:r>
    </w:p>
    <w:p w:rsidR="004F59CC" w:rsidRPr="002B72F1" w:rsidRDefault="004F59CC" w:rsidP="004F59CC">
      <w:pPr>
        <w:shd w:val="clear" w:color="auto" w:fill="FFFFFF"/>
        <w:spacing w:before="115" w:after="115" w:line="240" w:lineRule="auto"/>
        <w:rPr>
          <w:rFonts w:ascii="Times New Roman" w:hAnsi="Times New Roman"/>
          <w:color w:val="000000"/>
          <w:sz w:val="20"/>
          <w:szCs w:val="20"/>
        </w:rPr>
      </w:pPr>
      <w:r w:rsidRPr="002B72F1">
        <w:rPr>
          <w:rFonts w:ascii="Times New Roman" w:hAnsi="Times New Roman"/>
          <w:color w:val="000000"/>
          <w:sz w:val="20"/>
          <w:szCs w:val="20"/>
        </w:rPr>
        <w:t>&lt;4</w:t>
      </w:r>
      <w:proofErr w:type="gramStart"/>
      <w:r w:rsidRPr="002B72F1">
        <w:rPr>
          <w:rFonts w:ascii="Times New Roman" w:hAnsi="Times New Roman"/>
          <w:color w:val="000000"/>
          <w:sz w:val="20"/>
          <w:szCs w:val="20"/>
        </w:rPr>
        <w:t>&gt; З</w:t>
      </w:r>
      <w:proofErr w:type="gramEnd"/>
      <w:r w:rsidRPr="002B72F1">
        <w:rPr>
          <w:rFonts w:ascii="Times New Roman" w:hAnsi="Times New Roman"/>
          <w:color w:val="000000"/>
          <w:sz w:val="20"/>
          <w:szCs w:val="20"/>
        </w:rPr>
        <w:t>аполняется соискателем лицензии (лицензиатом) при наличии образовательных программ подготовки водителей автомототранспортных средств.</w:t>
      </w:r>
    </w:p>
    <w:p w:rsidR="003627D2" w:rsidRDefault="004F59CC" w:rsidP="004F59CC">
      <w:r w:rsidRPr="004F59CC">
        <w:rPr>
          <w:rFonts w:ascii="Arial" w:hAnsi="Arial" w:cs="Arial"/>
          <w:color w:val="000000"/>
          <w:sz w:val="18"/>
          <w:szCs w:val="18"/>
        </w:rPr>
        <w:br/>
      </w:r>
    </w:p>
    <w:sectPr w:rsidR="003627D2" w:rsidSect="009377A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59CC"/>
    <w:rsid w:val="00084DAE"/>
    <w:rsid w:val="000A71CC"/>
    <w:rsid w:val="00151FE8"/>
    <w:rsid w:val="002057B3"/>
    <w:rsid w:val="00236F1F"/>
    <w:rsid w:val="002A4F86"/>
    <w:rsid w:val="002A6FFA"/>
    <w:rsid w:val="002B72F1"/>
    <w:rsid w:val="00320387"/>
    <w:rsid w:val="00332276"/>
    <w:rsid w:val="00343852"/>
    <w:rsid w:val="003627D2"/>
    <w:rsid w:val="00373A02"/>
    <w:rsid w:val="00487B55"/>
    <w:rsid w:val="004D115F"/>
    <w:rsid w:val="004F59CC"/>
    <w:rsid w:val="0054617E"/>
    <w:rsid w:val="00547FBE"/>
    <w:rsid w:val="0059420A"/>
    <w:rsid w:val="005F7D9B"/>
    <w:rsid w:val="00741320"/>
    <w:rsid w:val="007B58B4"/>
    <w:rsid w:val="007C2C8A"/>
    <w:rsid w:val="007F2766"/>
    <w:rsid w:val="00816306"/>
    <w:rsid w:val="00824ADD"/>
    <w:rsid w:val="00861F4A"/>
    <w:rsid w:val="008A2A52"/>
    <w:rsid w:val="009377A4"/>
    <w:rsid w:val="009C11C7"/>
    <w:rsid w:val="009E6A69"/>
    <w:rsid w:val="00A368CD"/>
    <w:rsid w:val="00A50319"/>
    <w:rsid w:val="00A80806"/>
    <w:rsid w:val="00AA5D80"/>
    <w:rsid w:val="00B355FC"/>
    <w:rsid w:val="00B36AD3"/>
    <w:rsid w:val="00B4268B"/>
    <w:rsid w:val="00B44EFC"/>
    <w:rsid w:val="00B62EF2"/>
    <w:rsid w:val="00BF291F"/>
    <w:rsid w:val="00C315DF"/>
    <w:rsid w:val="00C33B8A"/>
    <w:rsid w:val="00C43CDA"/>
    <w:rsid w:val="00D44D15"/>
    <w:rsid w:val="00DB7545"/>
    <w:rsid w:val="00EA34F3"/>
    <w:rsid w:val="00ED74F7"/>
    <w:rsid w:val="00F275FB"/>
    <w:rsid w:val="00F2769B"/>
    <w:rsid w:val="00F43423"/>
    <w:rsid w:val="00FA5796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F5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F59CC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semiHidden/>
    <w:unhideWhenUsed/>
    <w:rsid w:val="004F59CC"/>
    <w:rPr>
      <w:color w:val="0000FF"/>
      <w:u w:val="single"/>
    </w:rPr>
  </w:style>
  <w:style w:type="character" w:customStyle="1" w:styleId="bkimgc">
    <w:name w:val="bkimg_c"/>
    <w:basedOn w:val="a0"/>
    <w:rsid w:val="004F59CC"/>
  </w:style>
  <w:style w:type="character" w:customStyle="1" w:styleId="apple-converted-space">
    <w:name w:val="apple-converted-space"/>
    <w:basedOn w:val="a0"/>
    <w:rsid w:val="004F5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9129/?frame=13" TargetMode="External"/><Relationship Id="rId13" Type="http://schemas.openxmlformats.org/officeDocument/2006/relationships/hyperlink" Target="http://www.consultant.ru/document/cons_doc_LAW_179129/?frame=13" TargetMode="External"/><Relationship Id="rId18" Type="http://schemas.openxmlformats.org/officeDocument/2006/relationships/hyperlink" Target="http://www.consultant.ru/document/cons_doc_LAW_179129/?frame=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179129/?frame=13" TargetMode="External"/><Relationship Id="rId7" Type="http://schemas.openxmlformats.org/officeDocument/2006/relationships/hyperlink" Target="http://www.consultant.ru/document/cons_doc_LAW_179129/?frame=13" TargetMode="External"/><Relationship Id="rId12" Type="http://schemas.openxmlformats.org/officeDocument/2006/relationships/hyperlink" Target="http://www.consultant.ru/document/cons_doc_LAW_179129/?frame=13" TargetMode="External"/><Relationship Id="rId17" Type="http://schemas.openxmlformats.org/officeDocument/2006/relationships/hyperlink" Target="http://www.consultant.ru/document/cons_doc_LAW_14991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71882" TargetMode="External"/><Relationship Id="rId20" Type="http://schemas.openxmlformats.org/officeDocument/2006/relationships/hyperlink" Target="http://www.consultant.ru/document/cons_doc_LAW_179129/?frame=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9129/?frame=13" TargetMode="External"/><Relationship Id="rId11" Type="http://schemas.openxmlformats.org/officeDocument/2006/relationships/hyperlink" Target="http://www.consultant.ru/document/cons_doc_LAW_179129/?frame=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79129/?frame=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149911" TargetMode="External"/><Relationship Id="rId19" Type="http://schemas.openxmlformats.org/officeDocument/2006/relationships/hyperlink" Target="http://www.consultant.ru/document/cons_doc_LAW_179129/?frame=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71882" TargetMode="External"/><Relationship Id="rId14" Type="http://schemas.openxmlformats.org/officeDocument/2006/relationships/hyperlink" Target="http://www.consultant.ru/document/cons_doc_LAW_179129/?frame=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CA7F-0D8B-40A4-9BDC-91363888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3447</Words>
  <Characters>19649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23050</CharactersWithSpaces>
  <SharedDoc>false</SharedDoc>
  <HLinks>
    <vt:vector size="102" baseType="variant">
      <vt:variant>
        <vt:i4>8192091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p1632</vt:lpwstr>
      </vt:variant>
      <vt:variant>
        <vt:i4>8192091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p1631</vt:lpwstr>
      </vt:variant>
      <vt:variant>
        <vt:i4>8192091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1</cp:lastModifiedBy>
  <cp:revision>15</cp:revision>
  <dcterms:created xsi:type="dcterms:W3CDTF">2018-04-10T12:53:00Z</dcterms:created>
  <dcterms:modified xsi:type="dcterms:W3CDTF">2018-05-11T09:50:00Z</dcterms:modified>
</cp:coreProperties>
</file>